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省卫生健康委关于做好202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住院医师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规范化培训</w:t>
      </w:r>
      <w:r>
        <w:rPr>
          <w:rFonts w:hint="eastAsia" w:ascii="方正小标宋简体" w:hAnsi="方正小标宋简体" w:eastAsia="方正小标宋简体" w:cs="方正小标宋简体"/>
          <w:sz w:val="44"/>
          <w:szCs w:val="44"/>
          <w:lang w:val="en-US" w:eastAsia="zh-CN"/>
        </w:rPr>
        <w:t>和助理全科医生培训</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结业考核工作的通知</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各市、自治州卫生健康局，贵安新区社会事业管理局，</w:t>
      </w:r>
      <w:r>
        <w:rPr>
          <w:rFonts w:hint="eastAsia" w:ascii="仿宋_GB2312" w:hAnsi="仿宋_GB2312" w:eastAsia="仿宋_GB2312" w:cs="仿宋_GB2312"/>
          <w:sz w:val="32"/>
          <w:szCs w:val="32"/>
        </w:rPr>
        <w:t>省卫生健康学术促进中心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省卫生健康人才中心，各住院医师规范化培训基地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助理全科医生培训基地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w:t>
      </w:r>
      <w:r>
        <w:rPr>
          <w:rFonts w:hint="eastAsia" w:ascii="仿宋_GB2312" w:hAnsi="仿宋_GB2312" w:eastAsia="仿宋_GB2312" w:cs="仿宋_GB2312"/>
          <w:color w:val="auto"/>
          <w:sz w:val="32"/>
          <w:szCs w:val="32"/>
          <w:lang w:val="en-US" w:eastAsia="zh-CN"/>
        </w:rPr>
        <w:t>据</w:t>
      </w:r>
      <w:r>
        <w:rPr>
          <w:rFonts w:hint="eastAsia" w:ascii="仿宋_GB2312" w:hAnsi="仿宋_GB2312" w:eastAsia="仿宋_GB2312" w:cs="仿宋_GB2312"/>
          <w:color w:val="auto"/>
          <w:sz w:val="32"/>
          <w:szCs w:val="32"/>
        </w:rPr>
        <w:t>《中共贵州省委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贵州省人民政府关于印发&lt;贵州省整体提升卫生健康水平攻坚行动计划(2021-2030年)&gt;的通知》（黔党发〔2021〕36号）、《住院</w:t>
      </w:r>
      <w:r>
        <w:rPr>
          <w:rFonts w:hint="eastAsia" w:ascii="仿宋_GB2312" w:hAnsi="仿宋_GB2312" w:eastAsia="仿宋_GB2312" w:cs="仿宋_GB2312"/>
          <w:sz w:val="32"/>
          <w:szCs w:val="32"/>
        </w:rPr>
        <w:t>医师规范化培训考核实施办法(试行)》(国卫办科教发〔2015〕49号)、《贵州省住院医师规范化培训考核办法(试行)》(黔卫计发〔2015〕33号)</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lang w:val="en-US" w:eastAsia="zh-CN"/>
        </w:rPr>
        <w:t>贵州省</w:t>
      </w:r>
      <w:r>
        <w:rPr>
          <w:rFonts w:hint="eastAsia" w:ascii="仿宋_GB2312" w:hAnsi="仿宋_GB2312" w:eastAsia="仿宋_GB2312" w:cs="仿宋_GB2312"/>
          <w:sz w:val="32"/>
          <w:szCs w:val="32"/>
          <w:lang w:eastAsia="zh-CN"/>
        </w:rPr>
        <w:t>助理全科医生培训实施</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lang w:val="en-US" w:eastAsia="zh-CN"/>
        </w:rPr>
        <w:t>黔卫计发〔2016〕68号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《国家卫生健康委人才交流服务中心关于202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年度住院医师规范化培训和助理全科医生培训结业考核有关工作的通知》(卫人才发〔202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号)等文件精神，为做好贵州省202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年住院医师规范化培训</w:t>
      </w:r>
      <w:r>
        <w:rPr>
          <w:rFonts w:hint="eastAsia" w:ascii="仿宋_GB2312" w:hAnsi="仿宋_GB2312" w:eastAsia="仿宋_GB2312" w:cs="仿宋_GB2312"/>
          <w:sz w:val="32"/>
          <w:szCs w:val="32"/>
          <w:lang w:val="en-US" w:eastAsia="zh-CN"/>
        </w:rPr>
        <w:t>和助理全科医生培训</w:t>
      </w:r>
      <w:r>
        <w:rPr>
          <w:rFonts w:hint="eastAsia" w:ascii="仿宋_GB2312" w:hAnsi="仿宋_GB2312" w:eastAsia="仿宋_GB2312" w:cs="仿宋_GB2312"/>
          <w:sz w:val="32"/>
          <w:szCs w:val="32"/>
        </w:rPr>
        <w:t>结业考核(以下简称结业考核)工作，现将相关</w:t>
      </w:r>
      <w:r>
        <w:rPr>
          <w:rFonts w:hint="eastAsia" w:ascii="仿宋_GB2312" w:hAnsi="仿宋_GB2312" w:eastAsia="仿宋_GB2312" w:cs="仿宋_GB2312"/>
          <w:sz w:val="32"/>
          <w:szCs w:val="32"/>
          <w:lang w:val="en-US"/>
        </w:rPr>
        <w:t>事</w:t>
      </w:r>
      <w:r>
        <w:rPr>
          <w:rFonts w:hint="eastAsia" w:ascii="仿宋_GB2312" w:hAnsi="仿宋_GB2312" w:eastAsia="仿宋_GB2312" w:cs="仿宋_GB2312"/>
          <w:color w:val="auto"/>
          <w:sz w:val="32"/>
          <w:szCs w:val="32"/>
          <w:lang w:val="en-US"/>
        </w:rPr>
        <w:t>宜</w:t>
      </w:r>
      <w:r>
        <w:rPr>
          <w:rFonts w:hint="eastAsia" w:ascii="仿宋_GB2312" w:hAnsi="仿宋_GB2312" w:eastAsia="仿宋_GB2312" w:cs="仿宋_GB2312"/>
          <w:color w:val="auto"/>
          <w:sz w:val="32"/>
          <w:szCs w:val="32"/>
          <w:lang w:val="en-US" w:eastAsia="zh-CN"/>
        </w:rPr>
        <w:t>通知</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一、组织管理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委托省卫生健康学术促进中心</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毕业后医学教育管理办公室)负责全省</w:t>
      </w:r>
      <w:r>
        <w:rPr>
          <w:rFonts w:hint="eastAsia" w:ascii="仿宋_GB2312" w:hAnsi="仿宋_GB2312" w:eastAsia="仿宋_GB2312" w:cs="仿宋_GB2312"/>
          <w:sz w:val="32"/>
          <w:szCs w:val="32"/>
          <w:lang w:eastAsia="zh-CN"/>
        </w:rPr>
        <w:t>住院医师</w:t>
      </w:r>
      <w:r>
        <w:rPr>
          <w:rFonts w:hint="eastAsia" w:ascii="仿宋_GB2312" w:hAnsi="仿宋_GB2312" w:eastAsia="仿宋_GB2312" w:cs="仿宋_GB2312"/>
          <w:sz w:val="32"/>
          <w:szCs w:val="32"/>
        </w:rPr>
        <w:t>结业过程考核工作的</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委托省卫生健康人才中心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省毕业后医学教育考核办公室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住院医师以及助理全科医生结业</w:t>
      </w:r>
      <w:r>
        <w:rPr>
          <w:rFonts w:hint="eastAsia" w:ascii="仿宋_GB2312" w:hAnsi="仿宋_GB2312" w:eastAsia="仿宋_GB2312" w:cs="仿宋_GB2312"/>
          <w:sz w:val="32"/>
          <w:szCs w:val="32"/>
        </w:rPr>
        <w:t>专业理论考核、临床实践能力考核工作的</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住院医师</w:t>
      </w:r>
      <w:r>
        <w:rPr>
          <w:rFonts w:hint="eastAsia" w:ascii="仿宋_GB2312" w:hAnsi="仿宋_GB2312" w:eastAsia="仿宋_GB2312" w:cs="仿宋_GB2312"/>
          <w:sz w:val="32"/>
          <w:szCs w:val="32"/>
        </w:rPr>
        <w:t>临床实践能力考核</w:t>
      </w:r>
      <w:r>
        <w:rPr>
          <w:rFonts w:hint="eastAsia" w:ascii="仿宋_GB2312" w:hAnsi="仿宋_GB2312" w:eastAsia="仿宋_GB2312" w:cs="仿宋_GB2312"/>
          <w:sz w:val="32"/>
          <w:szCs w:val="32"/>
          <w:lang w:eastAsia="zh-CN"/>
        </w:rPr>
        <w:t>设立贵阳、遵义两个考</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eastAsia="zh-CN"/>
        </w:rPr>
        <w:t>。贵阳考</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eastAsia="zh-CN"/>
        </w:rPr>
        <w:t>指定贵州医科大学附属医院牵头，贵州医科大学附属口腔医院、</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lang w:eastAsia="zh-CN"/>
        </w:rPr>
        <w:t>省第二人民医院、贵阳市第一人民医院、贵阳市第二人民医院作为分考点共同完成;遵义考</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eastAsia="zh-CN"/>
        </w:rPr>
        <w:t>指定遵义医科大学附属医院牵头，遵义市第一人民医院作为分考点共同完成。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助理全科医生</w:t>
      </w:r>
      <w:r>
        <w:rPr>
          <w:rFonts w:hint="eastAsia" w:ascii="仿宋_GB2312" w:hAnsi="仿宋_GB2312" w:eastAsia="仿宋_GB2312" w:cs="仿宋_GB2312"/>
          <w:sz w:val="32"/>
          <w:szCs w:val="32"/>
        </w:rPr>
        <w:t>临床实践能力考核</w:t>
      </w:r>
      <w:r>
        <w:rPr>
          <w:rFonts w:hint="eastAsia" w:ascii="仿宋_GB2312" w:hAnsi="仿宋_GB2312" w:eastAsia="仿宋_GB2312" w:cs="仿宋_GB2312"/>
          <w:sz w:val="32"/>
          <w:szCs w:val="32"/>
          <w:lang w:eastAsia="zh-CN"/>
        </w:rPr>
        <w:t>指定遵义医科大学附属医院牵头，遵义市第一人民医院协助</w:t>
      </w:r>
      <w:r>
        <w:rPr>
          <w:rFonts w:hint="eastAsia" w:ascii="仿宋_GB2312" w:hAnsi="仿宋_GB2312" w:eastAsia="仿宋_GB2312" w:cs="仿宋_GB2312"/>
          <w:sz w:val="32"/>
          <w:szCs w:val="32"/>
          <w:lang w:val="en-US" w:eastAsia="zh-CN"/>
        </w:rPr>
        <w:t>共同完成。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住院医师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助理全科医生</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过程考核</w:t>
      </w:r>
      <w:r>
        <w:rPr>
          <w:rFonts w:hint="eastAsia" w:ascii="仿宋_GB2312" w:hAnsi="仿宋_GB2312" w:eastAsia="仿宋_GB2312" w:cs="仿宋_GB2312"/>
          <w:sz w:val="32"/>
          <w:szCs w:val="32"/>
          <w:lang w:eastAsia="zh-CN"/>
        </w:rPr>
        <w:t>由各培训</w:t>
      </w:r>
      <w:r>
        <w:rPr>
          <w:rFonts w:hint="eastAsia" w:ascii="仿宋_GB2312" w:hAnsi="仿宋_GB2312" w:eastAsia="仿宋_GB2312" w:cs="仿宋_GB2312"/>
          <w:sz w:val="32"/>
          <w:szCs w:val="32"/>
        </w:rPr>
        <w:t>基地负责</w:t>
      </w:r>
      <w:r>
        <w:rPr>
          <w:rFonts w:hint="eastAsia" w:ascii="仿宋_GB2312" w:hAnsi="仿宋_GB2312" w:eastAsia="仿宋_GB2312" w:cs="仿宋_GB2312"/>
          <w:sz w:val="32"/>
          <w:szCs w:val="32"/>
          <w:lang w:eastAsia="zh-CN"/>
        </w:rPr>
        <w:t>组织实施。</w:t>
      </w:r>
      <w:r>
        <w:rPr>
          <w:rFonts w:hint="eastAsia" w:ascii="仿宋_GB2312" w:hAnsi="仿宋_GB2312" w:eastAsia="仿宋_GB2312" w:cs="仿宋_GB2312"/>
          <w:sz w:val="32"/>
          <w:szCs w:val="32"/>
        </w:rPr>
        <w:t>组织考生资格初审及结业考核报名，并做好结业考核考前培训</w:t>
      </w:r>
      <w:r>
        <w:rPr>
          <w:rFonts w:hint="eastAsia" w:ascii="仿宋_GB2312" w:hAnsi="仿宋_GB2312" w:eastAsia="仿宋_GB2312" w:cs="仿宋_GB2312"/>
          <w:sz w:val="32"/>
          <w:szCs w:val="32"/>
          <w:lang w:eastAsia="zh-CN"/>
        </w:rPr>
        <w:t>和辅导</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二、考核内容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业考核按培训专业施行。结业考核分为培训过程考核、专业理论考核、临床实践能力考核三部分。重点评价培训对象经过理论与实践相结合的系统临床培训后，在实际医疗保健工作中综合运用临床基本理论、基本知识、基本技能以及基本经验，安全有效规范地从事临床诊疗活动、独立处理本专业常见多发疾病诊疗问题的能力和相关综合素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(一)培训过程考核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培训过程考核由各培训基地组织实施，各培训基地成立考核专家组，依据国家相应培训标准，对完成培训的住院医师和助理全科医生进行过程考核，并在学员</w:t>
      </w:r>
      <w:r>
        <w:rPr>
          <w:rFonts w:hint="eastAsia" w:ascii="仿宋_GB2312" w:hAnsi="仿宋_GB2312" w:eastAsia="仿宋_GB2312" w:cs="仿宋_GB2312"/>
          <w:sz w:val="32"/>
          <w:szCs w:val="32"/>
          <w:highlight w:val="none"/>
          <w:lang w:val="en-US" w:eastAsia="zh-CN"/>
        </w:rPr>
        <w:t>提交的《结业考核申请表》上</w:t>
      </w:r>
      <w:r>
        <w:rPr>
          <w:rFonts w:hint="eastAsia" w:ascii="仿宋_GB2312" w:hAnsi="仿宋_GB2312" w:eastAsia="仿宋_GB2312" w:cs="仿宋_GB2312"/>
          <w:sz w:val="32"/>
          <w:szCs w:val="32"/>
          <w:lang w:val="en-US" w:eastAsia="zh-CN"/>
        </w:rPr>
        <w:t>明确过程考核审查意见。过程考核重点审查学员《住院医师规范化培训轮转登记手</w:t>
      </w:r>
      <w:r>
        <w:rPr>
          <w:rFonts w:hint="eastAsia" w:ascii="仿宋_GB2312" w:hAnsi="仿宋_GB2312" w:eastAsia="仿宋_GB2312" w:cs="仿宋_GB2312"/>
          <w:color w:val="auto"/>
          <w:sz w:val="32"/>
          <w:szCs w:val="32"/>
          <w:lang w:val="en-US" w:eastAsia="zh-CN"/>
        </w:rPr>
        <w:t>册》或《助理全科医生培训手册》，对学员轮转科室及时间、学习并掌握的病</w:t>
      </w:r>
      <w:r>
        <w:rPr>
          <w:rFonts w:hint="eastAsia" w:ascii="仿宋_GB2312" w:hAnsi="仿宋_GB2312" w:eastAsia="仿宋_GB2312" w:cs="仿宋_GB2312"/>
          <w:sz w:val="32"/>
          <w:szCs w:val="32"/>
          <w:lang w:val="en-US" w:eastAsia="zh-CN"/>
        </w:rPr>
        <w:t>例病种数、手册填写完成情况、大病历书写、出科考核、年度考核等情况进行审查。省毕业后医学教育管理办公室视情况组织专家组对各培训基地的过程考核进行抽查。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(二)专业理论考核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highlight w:val="none"/>
          <w:lang w:eastAsia="zh-CN"/>
        </w:rPr>
        <w:t>专业理论考核实行全国统考，</w:t>
      </w:r>
      <w:r>
        <w:rPr>
          <w:rFonts w:hint="eastAsia" w:ascii="仿宋_GB2312" w:hAnsi="仿宋_GB2312" w:eastAsia="仿宋_GB2312" w:cs="仿宋_GB2312"/>
          <w:sz w:val="32"/>
          <w:szCs w:val="32"/>
          <w:highlight w:val="none"/>
        </w:rPr>
        <w:t>由国家卫生健康委人才交流服务</w:t>
      </w:r>
      <w:r>
        <w:rPr>
          <w:rFonts w:hint="eastAsia" w:ascii="仿宋_GB2312" w:hAnsi="仿宋_GB2312" w:eastAsia="仿宋_GB2312" w:cs="仿宋_GB2312"/>
          <w:sz w:val="32"/>
          <w:szCs w:val="32"/>
        </w:rPr>
        <w:t>中心提供人机对话考核服务，</w:t>
      </w:r>
      <w:r>
        <w:rPr>
          <w:rFonts w:hint="eastAsia" w:ascii="仿宋_GB2312" w:hAnsi="仿宋_GB2312" w:eastAsia="仿宋_GB2312" w:cs="仿宋_GB2312"/>
          <w:sz w:val="32"/>
          <w:szCs w:val="32"/>
          <w:lang w:val="en-US"/>
        </w:rPr>
        <w:t>具体</w:t>
      </w:r>
      <w:r>
        <w:rPr>
          <w:rFonts w:hint="eastAsia" w:ascii="仿宋_GB2312" w:hAnsi="仿宋_GB2312" w:eastAsia="仿宋_GB2312" w:cs="仿宋_GB2312"/>
          <w:sz w:val="32"/>
          <w:szCs w:val="32"/>
        </w:rPr>
        <w:t>由省毕业后医学教育考核办公室</w:t>
      </w:r>
      <w:r>
        <w:rPr>
          <w:rFonts w:hint="eastAsia" w:ascii="仿宋_GB2312" w:hAnsi="仿宋_GB2312" w:eastAsia="仿宋_GB2312" w:cs="仿宋_GB2312"/>
          <w:sz w:val="32"/>
          <w:szCs w:val="32"/>
          <w:lang w:eastAsia="zh-CN"/>
        </w:rPr>
        <w:t>组织</w:t>
      </w:r>
      <w:r>
        <w:rPr>
          <w:rFonts w:hint="eastAsia" w:ascii="仿宋" w:hAnsi="仿宋" w:eastAsia="仿宋" w:cs="仿宋"/>
          <w:sz w:val="32"/>
          <w:szCs w:val="32"/>
        </w:rPr>
        <w:t>。</w:t>
      </w:r>
      <w:r>
        <w:rPr>
          <w:rFonts w:hint="eastAsia" w:ascii="仿宋" w:hAnsi="仿宋" w:eastAsia="仿宋" w:cs="仿宋"/>
          <w:sz w:val="32"/>
          <w:szCs w:val="32"/>
          <w:lang w:eastAsia="zh-CN"/>
        </w:rPr>
        <w:t>考核大纲为</w:t>
      </w:r>
      <w:r>
        <w:rPr>
          <w:rFonts w:hint="eastAsia" w:ascii="仿宋_GB2312" w:hAnsi="仿宋_GB2312" w:eastAsia="仿宋_GB2312" w:cs="仿宋_GB2312"/>
          <w:sz w:val="32"/>
          <w:szCs w:val="32"/>
          <w:highlight w:val="none"/>
        </w:rPr>
        <w:t>国家卫生健康委人才交流服务中心发布的住院医师规范化培训</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color w:val="auto"/>
          <w:sz w:val="32"/>
          <w:szCs w:val="32"/>
          <w:highlight w:val="none"/>
          <w:lang w:eastAsia="zh-CN"/>
        </w:rPr>
        <w:t>助理全科医生培训考核大纲（专业理论考核大纲可在</w:t>
      </w:r>
      <w:r>
        <w:rPr>
          <w:rFonts w:hint="eastAsia" w:ascii="仿宋_GB2312" w:hAnsi="仿宋_GB2312" w:eastAsia="仿宋_GB2312" w:cs="仿宋_GB2312"/>
          <w:sz w:val="32"/>
          <w:szCs w:val="32"/>
          <w:highlight w:val="none"/>
        </w:rPr>
        <w:t>国家卫生健康委人才交流服务中</w:t>
      </w:r>
      <w:r>
        <w:rPr>
          <w:rFonts w:hint="eastAsia" w:ascii="仿宋_GB2312" w:hAnsi="仿宋_GB2312" w:eastAsia="仿宋_GB2312" w:cs="仿宋_GB2312"/>
          <w:sz w:val="32"/>
          <w:szCs w:val="32"/>
          <w:highlight w:val="none"/>
          <w:lang w:val="en-US" w:eastAsia="zh-CN"/>
        </w:rPr>
        <w:t>心</w:t>
      </w:r>
      <w:r>
        <w:rPr>
          <w:rFonts w:hint="eastAsia" w:ascii="仿宋_GB2312" w:hAnsi="仿宋_GB2312" w:eastAsia="仿宋_GB2312" w:cs="仿宋_GB2312"/>
          <w:sz w:val="32"/>
          <w:szCs w:val="32"/>
          <w:highlight w:val="none"/>
          <w:lang w:eastAsia="zh-CN"/>
        </w:rPr>
        <w:t>网站</w:t>
      </w:r>
      <w:r>
        <w:rPr>
          <w:rFonts w:hint="eastAsia" w:ascii="仿宋_GB2312" w:hAnsi="仿宋_GB2312" w:eastAsia="仿宋_GB2312" w:cs="仿宋_GB2312"/>
          <w:color w:val="auto"/>
          <w:sz w:val="32"/>
          <w:szCs w:val="32"/>
          <w:highlight w:val="none"/>
          <w:lang w:eastAsia="zh-CN"/>
        </w:rPr>
        <w:t>www.21wecan.com查阅）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(三)临床实践能力考核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临床实践能力考核</w:t>
      </w:r>
      <w:r>
        <w:rPr>
          <w:rFonts w:hint="eastAsia" w:ascii="仿宋_GB2312" w:hAnsi="仿宋_GB2312" w:eastAsia="仿宋_GB2312" w:cs="仿宋_GB2312"/>
          <w:sz w:val="32"/>
          <w:szCs w:val="32"/>
          <w:lang w:val="en-US" w:eastAsia="zh-CN"/>
        </w:rPr>
        <w:t>根据国家卫生健康委人才交流服务中心发布的</w:t>
      </w:r>
      <w:r>
        <w:rPr>
          <w:rFonts w:hint="eastAsia" w:ascii="仿宋_GB2312" w:hAnsi="仿宋_GB2312" w:eastAsia="仿宋_GB2312" w:cs="仿宋_GB2312"/>
          <w:sz w:val="32"/>
          <w:szCs w:val="32"/>
          <w:highlight w:val="none"/>
        </w:rPr>
        <w:t>住院医师规范化培训</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color w:val="auto"/>
          <w:sz w:val="32"/>
          <w:szCs w:val="32"/>
          <w:highlight w:val="none"/>
          <w:lang w:eastAsia="zh-CN"/>
        </w:rPr>
        <w:t>助理全科医生培训考核大纲以及我省考核要求</w:t>
      </w:r>
      <w:r>
        <w:rPr>
          <w:rFonts w:hint="eastAsia" w:ascii="仿宋_GB2312" w:hAnsi="仿宋_GB2312" w:eastAsia="仿宋_GB2312" w:cs="仿宋_GB2312"/>
          <w:sz w:val="32"/>
          <w:szCs w:val="32"/>
          <w:lang w:val="en-US" w:eastAsia="zh-CN"/>
        </w:rPr>
        <w:t>进行，具体由省毕业后医学教育考核办公室组织</w:t>
      </w:r>
      <w:r>
        <w:rPr>
          <w:rFonts w:hint="default"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val="en-US" w:eastAsia="zh-CN"/>
        </w:rPr>
        <w:t>，指定考核基地，由考核基地具体承担临床实践能力考核工作。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住院医师重症医学科专业执行2021版临床实践能力考核标准；内科、儿外科、精神科、全科、妇产科、麻醉科和超声医学科专业执行2022版临床实践能力考核标准方案；儿科、放射科、急诊、外科及外科各亚专业(含神经外科方向、胸心外科方向、泌尿外科方向和整形外科方向)、口腔全科、口腔内科、口腔颌面外科、口腔修复科、口腔正畸科、口腔病理科和口腔颌面影像科采用2023年版临床实践能力考核标准试行方案，相关标准详见</w:t>
      </w:r>
      <w:r>
        <w:rPr>
          <w:rFonts w:hint="eastAsia" w:ascii="仿宋_GB2312" w:hAnsi="仿宋_GB2312" w:eastAsia="仿宋_GB2312" w:cs="仿宋_GB2312"/>
          <w:sz w:val="32"/>
          <w:szCs w:val="32"/>
          <w:highlight w:val="none"/>
        </w:rPr>
        <w:t>国家卫生健康委人才交流服务中</w:t>
      </w:r>
      <w:r>
        <w:rPr>
          <w:rFonts w:hint="eastAsia" w:ascii="仿宋_GB2312" w:hAnsi="仿宋_GB2312" w:eastAsia="仿宋_GB2312" w:cs="仿宋_GB2312"/>
          <w:sz w:val="32"/>
          <w:szCs w:val="32"/>
          <w:highlight w:val="none"/>
          <w:lang w:val="en-US" w:eastAsia="zh-CN"/>
        </w:rPr>
        <w:t>心</w:t>
      </w:r>
      <w:r>
        <w:rPr>
          <w:rFonts w:hint="eastAsia" w:ascii="仿宋_GB2312" w:hAnsi="仿宋_GB2312" w:eastAsia="仿宋_GB2312" w:cs="仿宋_GB2312"/>
          <w:sz w:val="32"/>
          <w:szCs w:val="32"/>
          <w:highlight w:val="none"/>
          <w:lang w:eastAsia="zh-CN"/>
        </w:rPr>
        <w:t>网站</w:t>
      </w:r>
      <w:r>
        <w:rPr>
          <w:rFonts w:hint="eastAsia" w:ascii="仿宋_GB2312" w:hAnsi="仿宋_GB2312" w:eastAsia="仿宋_GB2312" w:cs="仿宋_GB2312"/>
          <w:sz w:val="32"/>
          <w:szCs w:val="32"/>
          <w:lang w:val="en-US" w:eastAsia="zh-CN"/>
        </w:rPr>
        <w:t>。骨科、眼科、检验医学科、耳鼻咽喉科、放射肿瘤科、皮肤科、神经内科、康复医学科、临床病理科和</w:t>
      </w:r>
      <w:r>
        <w:rPr>
          <w:rFonts w:hint="eastAsia" w:ascii="仿宋_GB2312" w:hAnsi="仿宋_GB2312" w:eastAsia="仿宋_GB2312" w:cs="仿宋_GB2312"/>
          <w:sz w:val="32"/>
          <w:szCs w:val="32"/>
          <w:highlight w:val="none"/>
          <w:lang w:val="en-US" w:eastAsia="zh-CN"/>
        </w:rPr>
        <w:t>核医学科采用省级考核标准方案（方案另行公布）。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助理全科专业根据《助理全科医生培训标准（2020年版）》以及国家标准开展，进行多站式考核，采用人机对话、模拟操作、临床操作、现场问答、笔试等形式进行</w:t>
      </w:r>
      <w:r>
        <w:rPr>
          <w:rFonts w:hint="eastAsia" w:ascii="仿宋_GB2312" w:hAnsi="仿宋_GB2312" w:eastAsia="仿宋_GB2312" w:cs="仿宋_GB2312"/>
          <w:sz w:val="32"/>
          <w:szCs w:val="32"/>
          <w:highlight w:val="none"/>
          <w:lang w:val="en-US" w:eastAsia="zh-CN"/>
        </w:rPr>
        <w:t>（方案另行公布）。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报名及考核时间</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网上报名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日至3月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凡拟参加2024年结业过程考核、理论考核、技能考核(含各项考核补考),并符合报考条件的学员，</w:t>
      </w:r>
      <w:r>
        <w:rPr>
          <w:rFonts w:hint="eastAsia" w:ascii="仿宋_GB2312" w:hAnsi="仿宋_GB2312" w:eastAsia="仿宋_GB2312" w:cs="仿宋_GB2312"/>
          <w:color w:val="auto"/>
          <w:sz w:val="32"/>
          <w:szCs w:val="32"/>
          <w:u w:val="single"/>
          <w:lang w:val="en-US" w:eastAsia="zh-CN"/>
        </w:rPr>
        <w:t>请通过个人账号登录</w:t>
      </w:r>
      <w:r>
        <w:rPr>
          <w:rFonts w:hint="eastAsia" w:ascii="仿宋_GB2312" w:hAnsi="仿宋_GB2312" w:eastAsia="仿宋_GB2312" w:cs="仿宋_GB2312"/>
          <w:color w:val="auto"/>
          <w:sz w:val="32"/>
          <w:szCs w:val="32"/>
          <w:highlight w:val="none"/>
          <w:u w:val="single"/>
        </w:rPr>
        <w:t>中国卫生人才网（www.21wecan.com）</w:t>
      </w:r>
      <w:r>
        <w:rPr>
          <w:rFonts w:hint="eastAsia" w:ascii="仿宋_GB2312" w:hAnsi="仿宋_GB2312" w:eastAsia="仿宋_GB2312" w:cs="仿宋_GB2312"/>
          <w:color w:val="auto"/>
          <w:sz w:val="32"/>
          <w:szCs w:val="32"/>
          <w:highlight w:val="none"/>
          <w:u w:val="single"/>
          <w:lang w:val="en-US" w:eastAsia="zh-CN"/>
        </w:rPr>
        <w:t>进行国家专业理论考核统考报名，同时登录贵州省住院医师规范化培训信息管理平台(网址</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"http://gzgp.yiboshi.com)、贵州省助理全科医生培训信息管理平台（http:/gzzp.yiboshi.com）,按照报名流程进行网上报名。" </w:instrText>
      </w:r>
      <w:r>
        <w:rPr>
          <w:rFonts w:hint="eastAsia" w:ascii="仿宋_GB2312" w:hAnsi="仿宋_GB2312" w:eastAsia="仿宋_GB2312" w:cs="仿宋_GB2312"/>
          <w:color w:val="auto"/>
          <w:sz w:val="32"/>
          <w:szCs w:val="32"/>
          <w:lang w:val="en-US" w:eastAsia="zh-CN"/>
        </w:rPr>
        <w:fldChar w:fldCharType="separate"/>
      </w:r>
      <w:r>
        <w:rPr>
          <w:rStyle w:val="5"/>
          <w:rFonts w:hint="eastAsia" w:ascii="仿宋_GB2312" w:hAnsi="仿宋_GB2312" w:eastAsia="仿宋_GB2312" w:cs="仿宋_GB2312"/>
          <w:color w:val="auto"/>
          <w:sz w:val="32"/>
          <w:szCs w:val="32"/>
          <w:lang w:val="en-US" w:eastAsia="zh-CN"/>
        </w:rPr>
        <w:t>http://gzgp.yiboshi.com)、贵州省助理全科医生培训信息管理平台（http://gzzp.yiboshi.com）,按照报名流程和时间要求进行网上报名。</w:t>
      </w:r>
      <w:r>
        <w:rPr>
          <w:rFonts w:hint="eastAsia" w:ascii="仿宋_GB2312" w:hAnsi="仿宋_GB2312" w:eastAsia="仿宋_GB2312" w:cs="仿宋_GB2312"/>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1.培训基地审查时间：2024年3月4日至3月13日。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2.省级审查时间：2024年3月14日至3月19日。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(三)培训过程考核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2024年3月</w:t>
      </w:r>
      <w:r>
        <w:rPr>
          <w:rFonts w:hint="default"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lang w:val="en-US" w:eastAsia="zh-CN"/>
        </w:rPr>
        <w:t>日前由各培训基地自行组织完成过程考核审核，省毕业后医学教育管理办公室于4月3日前</w:t>
      </w:r>
      <w:r>
        <w:rPr>
          <w:rFonts w:hint="default" w:ascii="仿宋_GB2312" w:hAnsi="仿宋_GB2312" w:eastAsia="仿宋_GB2312" w:cs="仿宋_GB2312"/>
          <w:sz w:val="32"/>
          <w:szCs w:val="32"/>
          <w:highlight w:val="none"/>
          <w:lang w:val="en-US" w:eastAsia="zh-CN"/>
        </w:rPr>
        <w:t>视情况完成</w:t>
      </w:r>
      <w:r>
        <w:rPr>
          <w:rFonts w:hint="eastAsia" w:ascii="仿宋_GB2312" w:hAnsi="仿宋_GB2312" w:eastAsia="仿宋_GB2312" w:cs="仿宋_GB2312"/>
          <w:sz w:val="32"/>
          <w:szCs w:val="32"/>
          <w:highlight w:val="none"/>
          <w:lang w:val="en-US" w:eastAsia="zh-CN"/>
        </w:rPr>
        <w:t>过程考核抽查(详见附件1)。</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（四）专业理论考核</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2024年5月12日，考点：贵阳市(详见附件2)。</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（五）临床实践能力考核</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2024年5月-6月(通知另发)。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四、报考条件及资格审查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楷体_GB2312" w:hAnsi="楷体_GB2312" w:eastAsia="楷体_GB2312" w:cs="楷体_GB2312"/>
          <w:sz w:val="32"/>
          <w:szCs w:val="32"/>
        </w:rPr>
        <w:t>(一)</w:t>
      </w:r>
      <w:r>
        <w:rPr>
          <w:rFonts w:hint="eastAsia" w:ascii="楷体" w:hAnsi="楷体" w:eastAsia="楷体" w:cs="楷体"/>
          <w:sz w:val="32"/>
          <w:szCs w:val="32"/>
        </w:rPr>
        <w:t>报考条件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1.已在国家卫生健康委、中国医师协会住院医师规范化培训管理信息平台、助理全科医生培训管理信息平台登记注册。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2.按照培训标准在2024年12月31日前结束轮转培训，通过过程考核，并已取得执业医师资格证书/助理医师资格证书，方可参加2024年结业考核。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资格审查实行双审查制。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1.培训基地审查。培训基地对申请参加结业考核的学员进行资格初审，重点审查学员是否符合报考条件、是否按照国家培训标准进行规范轮转、过程考核(日常考核、出科考核、年度考核)是否合格等。</w:t>
      </w:r>
      <w:r>
        <w:rPr>
          <w:rFonts w:hint="eastAsia" w:ascii="仿宋_GB2312" w:hAnsi="仿宋_GB2312" w:eastAsia="仿宋_GB2312" w:cs="仿宋_GB2312"/>
          <w:sz w:val="32"/>
          <w:szCs w:val="32"/>
          <w:u w:val="none"/>
        </w:rPr>
        <w:t>其</w:t>
      </w:r>
      <w:r>
        <w:rPr>
          <w:rFonts w:hint="eastAsia" w:ascii="仿宋_GB2312" w:hAnsi="仿宋_GB2312" w:eastAsia="仿宋_GB2312" w:cs="仿宋_GB2312"/>
          <w:sz w:val="32"/>
          <w:szCs w:val="32"/>
          <w:u w:val="none"/>
          <w:lang w:val="en-US"/>
        </w:rPr>
        <w:t>中</w:t>
      </w:r>
      <w:r>
        <w:rPr>
          <w:rFonts w:hint="eastAsia" w:ascii="仿宋_GB2312" w:hAnsi="仿宋_GB2312" w:eastAsia="仿宋_GB2312" w:cs="仿宋_GB2312"/>
          <w:sz w:val="32"/>
          <w:szCs w:val="32"/>
          <w:u w:val="none"/>
        </w:rPr>
        <w:t>协同单位对申请参加结业考核的学员</w:t>
      </w:r>
      <w:r>
        <w:rPr>
          <w:rFonts w:hint="eastAsia" w:ascii="仿宋_GB2312" w:hAnsi="仿宋_GB2312" w:eastAsia="仿宋_GB2312" w:cs="仿宋_GB2312"/>
          <w:sz w:val="32"/>
          <w:szCs w:val="32"/>
          <w:u w:val="none"/>
          <w:lang w:val="en-US"/>
        </w:rPr>
        <w:t>进行</w:t>
      </w:r>
      <w:r>
        <w:rPr>
          <w:rFonts w:hint="eastAsia" w:ascii="仿宋_GB2312" w:hAnsi="仿宋_GB2312" w:eastAsia="仿宋_GB2312" w:cs="仿宋_GB2312"/>
          <w:sz w:val="32"/>
          <w:szCs w:val="32"/>
          <w:u w:val="none"/>
        </w:rPr>
        <w:t>初审，由主基地进行复审。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w:t>
      </w:r>
      <w:r>
        <w:rPr>
          <w:rFonts w:hint="eastAsia" w:ascii="仿宋_GB2312" w:hAnsi="仿宋_GB2312" w:eastAsia="仿宋_GB2312" w:cs="仿宋_GB2312"/>
          <w:sz w:val="32"/>
          <w:szCs w:val="32"/>
          <w:lang w:val="en-US"/>
        </w:rPr>
        <w:t>级</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rPr>
        <w:t>查</w:t>
      </w:r>
      <w:r>
        <w:rPr>
          <w:rFonts w:hint="eastAsia" w:ascii="仿宋_GB2312" w:hAnsi="仿宋_GB2312" w:eastAsia="仿宋_GB2312" w:cs="仿宋_GB2312"/>
          <w:sz w:val="32"/>
          <w:szCs w:val="32"/>
        </w:rPr>
        <w:t>。省毕业后医学教育管理办公室</w:t>
      </w:r>
      <w:r>
        <w:rPr>
          <w:rFonts w:hint="eastAsia" w:ascii="仿宋_GB2312" w:hAnsi="仿宋_GB2312" w:eastAsia="仿宋_GB2312" w:cs="仿宋_GB2312"/>
          <w:sz w:val="32"/>
          <w:szCs w:val="32"/>
          <w:lang w:val="en-US" w:eastAsia="zh-CN"/>
        </w:rPr>
        <w:t>视各培训基地过程考核完成情况</w:t>
      </w:r>
      <w:r>
        <w:rPr>
          <w:rFonts w:hint="eastAsia" w:ascii="仿宋_GB2312" w:hAnsi="仿宋_GB2312" w:eastAsia="仿宋_GB2312" w:cs="仿宋_GB2312"/>
          <w:sz w:val="32"/>
          <w:szCs w:val="32"/>
        </w:rPr>
        <w:t>组织专家组对</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培训基地审查通过的考生进行</w:t>
      </w:r>
      <w:r>
        <w:rPr>
          <w:rFonts w:hint="eastAsia" w:ascii="仿宋_GB2312" w:hAnsi="仿宋_GB2312" w:eastAsia="仿宋_GB2312" w:cs="仿宋_GB2312"/>
          <w:sz w:val="32"/>
          <w:szCs w:val="32"/>
          <w:lang w:val="en-US" w:eastAsia="zh-CN"/>
        </w:rPr>
        <w:t>抽查</w:t>
      </w:r>
      <w:r>
        <w:rPr>
          <w:rFonts w:hint="eastAsia" w:ascii="仿宋_GB2312" w:hAnsi="仿宋_GB2312" w:eastAsia="仿宋_GB2312" w:cs="仿宋_GB2312"/>
          <w:sz w:val="32"/>
          <w:szCs w:val="32"/>
        </w:rPr>
        <w:t>，如在</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过程中发现培训基地对过程考核把关不严、提供虚假信息或不符合报考条件等情况</w:t>
      </w:r>
      <w:r>
        <w:rPr>
          <w:rFonts w:hint="eastAsia" w:ascii="仿宋_GB2312" w:hAnsi="仿宋_GB2312" w:eastAsia="仿宋_GB2312" w:cs="仿宋_GB2312"/>
          <w:sz w:val="32"/>
          <w:szCs w:val="32"/>
          <w:lang w:val="en-US"/>
        </w:rPr>
        <w:t>的</w:t>
      </w:r>
      <w:r>
        <w:rPr>
          <w:rFonts w:hint="eastAsia" w:ascii="仿宋_GB2312" w:hAnsi="仿宋_GB2312" w:eastAsia="仿宋_GB2312" w:cs="仿宋_GB2312"/>
          <w:sz w:val="32"/>
          <w:szCs w:val="32"/>
        </w:rPr>
        <w:t>，省卫生健康委将取消</w:t>
      </w:r>
      <w:r>
        <w:rPr>
          <w:rFonts w:hint="eastAsia" w:ascii="仿宋_GB2312" w:hAnsi="仿宋_GB2312" w:eastAsia="仿宋_GB2312" w:cs="仿宋_GB2312"/>
          <w:sz w:val="32"/>
          <w:szCs w:val="32"/>
          <w:lang w:val="en-US"/>
        </w:rPr>
        <w:t>报考</w:t>
      </w:r>
      <w:r>
        <w:rPr>
          <w:rFonts w:hint="eastAsia" w:ascii="仿宋_GB2312" w:hAnsi="仿宋_GB2312" w:eastAsia="仿宋_GB2312" w:cs="仿宋_GB2312"/>
          <w:sz w:val="32"/>
          <w:szCs w:val="32"/>
        </w:rPr>
        <w:t>学员参加此次专业理论、临床实践能力考核</w:t>
      </w:r>
      <w:r>
        <w:rPr>
          <w:rFonts w:hint="eastAsia" w:ascii="仿宋_GB2312" w:hAnsi="仿宋_GB2312" w:eastAsia="仿宋_GB2312" w:cs="仿宋_GB2312"/>
          <w:sz w:val="32"/>
          <w:szCs w:val="32"/>
          <w:lang w:val="en-US"/>
        </w:rPr>
        <w:t>的</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rPr>
        <w:t>，并追究相关基地责任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五、考核结果评定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专业理论考核、临床实践能力考核均被评定为“合格”,则视为结业考核合格。未通过其中任一项者，可就未通过科目再次申请结业考核</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已通过科目成绩</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rPr>
        <w:t>年内有效。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六、证书管理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省卫生健康委将结业考核合格人员</w:t>
      </w:r>
      <w:r>
        <w:rPr>
          <w:rFonts w:hint="default" w:ascii="仿宋_GB2312" w:hAnsi="仿宋_GB2312" w:eastAsia="仿宋_GB2312" w:cs="仿宋_GB2312"/>
          <w:sz w:val="32"/>
          <w:szCs w:val="32"/>
          <w:lang w:val="en-US"/>
        </w:rPr>
        <w:t>信息</w:t>
      </w:r>
      <w:r>
        <w:rPr>
          <w:rFonts w:hint="eastAsia" w:ascii="仿宋_GB2312" w:hAnsi="仿宋_GB2312" w:eastAsia="仿宋_GB2312" w:cs="仿宋_GB2312"/>
          <w:sz w:val="32"/>
          <w:szCs w:val="32"/>
        </w:rPr>
        <w:t>提交中国医师协会获取证书编号后，印发统一制式的《住院医师规范化培训合格证书》</w:t>
      </w:r>
      <w:r>
        <w:rPr>
          <w:rFonts w:hint="eastAsia" w:ascii="仿宋_GB2312" w:hAnsi="仿宋_GB2312" w:eastAsia="仿宋_GB2312" w:cs="仿宋_GB2312"/>
          <w:sz w:val="32"/>
          <w:szCs w:val="32"/>
          <w:lang w:val="en-US" w:eastAsia="zh-CN"/>
        </w:rPr>
        <w:t>和《助理全科医生培训合格证书》</w:t>
      </w:r>
      <w:r>
        <w:rPr>
          <w:rFonts w:hint="eastAsia" w:ascii="仿宋_GB2312" w:hAnsi="仿宋_GB2312" w:eastAsia="仿宋_GB2312" w:cs="仿宋_GB2312"/>
          <w:sz w:val="32"/>
          <w:szCs w:val="32"/>
        </w:rPr>
        <w:t>,证书在全国范围内有效。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结业考核合格但在结业过程考核前，尚未结束轮转的住院医师，需按照《住院医师规范化培训内容与标准》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《助理全科医生培训标准》</w:t>
      </w:r>
      <w:r>
        <w:rPr>
          <w:rFonts w:hint="eastAsia" w:ascii="仿宋_GB2312" w:hAnsi="仿宋_GB2312" w:eastAsia="仿宋_GB2312" w:cs="仿宋_GB2312"/>
          <w:sz w:val="32"/>
          <w:szCs w:val="32"/>
        </w:rPr>
        <w:t>要求，完成培训任务并及时、详实、准确地记录临床培训过程中实际完成的培训内容，认真如实填写《住院医师规范化培训登记手册》</w:t>
      </w:r>
      <w:r>
        <w:rPr>
          <w:rFonts w:hint="eastAsia" w:ascii="仿宋_GB2312" w:hAnsi="仿宋_GB2312" w:eastAsia="仿宋_GB2312" w:cs="仿宋_GB2312"/>
          <w:sz w:val="32"/>
          <w:szCs w:val="32"/>
          <w:lang w:val="en-US" w:eastAsia="zh-CN"/>
        </w:rPr>
        <w:t>/《助理全科医生培训手册》</w:t>
      </w:r>
      <w:r>
        <w:rPr>
          <w:rFonts w:hint="eastAsia" w:ascii="仿宋_GB2312" w:hAnsi="仿宋_GB2312" w:eastAsia="仿宋_GB2312" w:cs="仿宋_GB2312"/>
          <w:sz w:val="32"/>
          <w:szCs w:val="32"/>
        </w:rPr>
        <w:t>,由培训基地审核合格后方可发放《住院医师规范化培训合格证书》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助理全科医生培训合格证书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七、相关要求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学员严格按照报名要求，认真填写个人信息；各培训基地认真审核严格审核报名信息，保证报名信息的准确性，并切实做好结业考核考前培训工作。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根据《住院医师规范化培训考核实施办法(试行)》(国卫办科教发〔2015〕49号)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年仅开展1个批次结业考核工作，各培训基地及时传达至报考学员，确保学员充分知晓并作出承诺。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人：省毕业后医学教育管理办公室</w:t>
      </w:r>
      <w:r>
        <w:rPr>
          <w:rFonts w:hint="eastAsia" w:ascii="仿宋_GB2312" w:hAnsi="仿宋_GB2312" w:eastAsia="仿宋_GB2312" w:cs="仿宋_GB2312"/>
          <w:color w:val="auto"/>
          <w:sz w:val="32"/>
          <w:szCs w:val="32"/>
          <w:lang w:val="en-US" w:eastAsia="zh-CN"/>
        </w:rPr>
        <w:t xml:space="preserve">  申健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联系电话：0851-86851310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省毕业后医学教育考核办公室  赵成松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0851-86822005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 系 人：</w:t>
      </w:r>
      <w:r>
        <w:rPr>
          <w:rFonts w:hint="eastAsia" w:ascii="仿宋_GB2312" w:hAnsi="仿宋_GB2312" w:eastAsia="仿宋_GB2312" w:cs="仿宋_GB2312"/>
          <w:color w:val="auto"/>
          <w:sz w:val="32"/>
          <w:szCs w:val="32"/>
        </w:rPr>
        <w:t>省卫生健康委</w:t>
      </w:r>
      <w:r>
        <w:rPr>
          <w:rFonts w:hint="eastAsia" w:ascii="仿宋_GB2312" w:hAnsi="仿宋_GB2312" w:eastAsia="仿宋_GB2312" w:cs="仿宋_GB2312"/>
          <w:color w:val="auto"/>
          <w:sz w:val="32"/>
          <w:szCs w:val="32"/>
          <w:lang w:val="en-US" w:eastAsia="zh-CN"/>
        </w:rPr>
        <w:t xml:space="preserve">科技教育处  周安莹 </w:t>
      </w:r>
      <w:r>
        <w:rPr>
          <w:rFonts w:hint="eastAsia" w:ascii="仿宋_GB2312" w:hAnsi="仿宋_GB2312" w:eastAsia="仿宋_GB2312" w:cs="仿宋_GB2312"/>
          <w:color w:val="auto"/>
          <w:sz w:val="32"/>
          <w:szCs w:val="32"/>
        </w:rPr>
        <w:t>赵鑫</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联系电话：0851-86811559</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附件：1.贵州省2024年住院医师规范化培训和助理全科医生培训过程考核工作安排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7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2.贵州省2024年住院医师规范化培训和助理全科医生培训结业专业理论考核工作安排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760" w:firstLineChars="18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2024年2月27日</w:t>
      </w:r>
    </w:p>
    <w:p>
      <w:pPr>
        <w:rPr>
          <w:rFonts w:hint="eastAsia" w:ascii="仿宋" w:hAnsi="仿宋" w:eastAsia="仿宋" w:cs="仿宋"/>
          <w:color w:val="FFFFFF"/>
          <w:sz w:val="32"/>
          <w:szCs w:val="32"/>
          <w:lang w:val="en-US" w:eastAsia="zh-CN"/>
        </w:rPr>
      </w:pPr>
      <w:r>
        <w:rPr>
          <w:rFonts w:hint="eastAsia" w:ascii="仿宋" w:hAnsi="仿宋" w:eastAsia="仿宋" w:cs="仿宋"/>
          <w:color w:val="FFFFFF"/>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sz w:val="32"/>
          <w:szCs w:val="32"/>
          <w:lang w:val="en-US" w:eastAsia="zh-CN"/>
        </w:rPr>
      </w:pPr>
      <w:r>
        <w:rPr>
          <w:rFonts w:hint="eastAsia" w:ascii="方正小标宋简体" w:hAnsi="方正小标宋简体" w:eastAsia="方正小标宋简体" w:cs="方正小标宋简体"/>
          <w:bCs/>
          <w:color w:val="auto"/>
          <w:sz w:val="36"/>
          <w:szCs w:val="36"/>
          <w:lang w:val="en-US" w:eastAsia="zh-CN"/>
        </w:rPr>
        <w:t>贵州省</w:t>
      </w:r>
      <w:r>
        <w:rPr>
          <w:rFonts w:hint="eastAsia" w:ascii="方正小标宋简体" w:hAnsi="方正小标宋简体" w:eastAsia="方正小标宋简体" w:cs="方正小标宋简体"/>
          <w:bCs/>
          <w:color w:val="auto"/>
          <w:sz w:val="36"/>
          <w:szCs w:val="36"/>
        </w:rPr>
        <w:t>20</w:t>
      </w:r>
      <w:r>
        <w:rPr>
          <w:rFonts w:hint="eastAsia" w:ascii="方正小标宋简体" w:hAnsi="方正小标宋简体" w:eastAsia="方正小标宋简体" w:cs="方正小标宋简体"/>
          <w:bCs/>
          <w:color w:val="auto"/>
          <w:sz w:val="36"/>
          <w:szCs w:val="36"/>
          <w:lang w:val="en-US" w:eastAsia="zh-CN"/>
        </w:rPr>
        <w:t>24</w:t>
      </w:r>
      <w:r>
        <w:rPr>
          <w:rFonts w:hint="eastAsia" w:ascii="方正小标宋简体" w:hAnsi="方正小标宋简体" w:eastAsia="方正小标宋简体" w:cs="方正小标宋简体"/>
          <w:bCs/>
          <w:color w:val="auto"/>
          <w:sz w:val="36"/>
          <w:szCs w:val="36"/>
        </w:rPr>
        <w:t>年住院医师规范化培训</w:t>
      </w:r>
      <w:r>
        <w:rPr>
          <w:rFonts w:hint="eastAsia" w:ascii="方正小标宋简体" w:hAnsi="方正小标宋简体" w:eastAsia="方正小标宋简体" w:cs="方正小标宋简体"/>
          <w:bCs/>
          <w:color w:val="auto"/>
          <w:sz w:val="36"/>
          <w:szCs w:val="36"/>
          <w:lang w:val="en-US" w:eastAsia="zh-CN"/>
        </w:rPr>
        <w:t>和助理全科医生培训过程</w:t>
      </w:r>
      <w:r>
        <w:rPr>
          <w:rFonts w:hint="eastAsia" w:ascii="方正小标宋简体" w:hAnsi="方正小标宋简体" w:eastAsia="方正小标宋简体" w:cs="方正小标宋简体"/>
          <w:bCs/>
          <w:color w:val="auto"/>
          <w:sz w:val="36"/>
          <w:szCs w:val="36"/>
        </w:rPr>
        <w:t>考核工作</w:t>
      </w:r>
      <w:r>
        <w:rPr>
          <w:rFonts w:hint="eastAsia" w:ascii="方正小标宋简体" w:hAnsi="方正小标宋简体" w:eastAsia="方正小标宋简体" w:cs="方正小标宋简体"/>
          <w:bCs/>
          <w:color w:val="auto"/>
          <w:sz w:val="36"/>
          <w:szCs w:val="36"/>
          <w:lang w:val="en-US" w:eastAsia="zh-CN"/>
        </w:rPr>
        <w:t>安排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方正黑体简体" w:hAnsi="方正黑体简体" w:eastAsia="方正黑体简体" w:cs="方正黑体简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工作安排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（一）考核时间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培训过程考核：20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日前，由各培训基地自行组</w:t>
      </w:r>
      <w:r>
        <w:rPr>
          <w:rFonts w:hint="eastAsia" w:ascii="仿宋_GB2312" w:hAnsi="仿宋_GB2312" w:eastAsia="仿宋_GB2312" w:cs="仿宋_GB2312"/>
          <w:color w:val="auto"/>
          <w:sz w:val="32"/>
          <w:szCs w:val="32"/>
        </w:rPr>
        <w:t>织</w:t>
      </w:r>
      <w:r>
        <w:rPr>
          <w:rFonts w:hint="eastAsia" w:ascii="仿宋_GB2312" w:hAnsi="仿宋_GB2312" w:eastAsia="仿宋_GB2312" w:cs="仿宋_GB2312"/>
          <w:color w:val="auto"/>
          <w:sz w:val="32"/>
          <w:szCs w:val="32"/>
          <w:lang w:val="en-US" w:eastAsia="zh-CN"/>
        </w:rPr>
        <w:t>本基地以及协同单位</w:t>
      </w:r>
      <w:r>
        <w:rPr>
          <w:rFonts w:hint="eastAsia" w:ascii="仿宋_GB2312" w:hAnsi="仿宋_GB2312" w:eastAsia="仿宋_GB2312" w:cs="仿宋_GB2312"/>
          <w:color w:val="auto"/>
          <w:sz w:val="32"/>
          <w:szCs w:val="32"/>
        </w:rPr>
        <w:t>完成过程考核。省</w:t>
      </w:r>
      <w:r>
        <w:rPr>
          <w:rFonts w:hint="eastAsia" w:ascii="仿宋_GB2312" w:hAnsi="仿宋_GB2312" w:eastAsia="仿宋_GB2312" w:cs="仿宋_GB2312"/>
          <w:color w:val="auto"/>
          <w:sz w:val="32"/>
          <w:szCs w:val="32"/>
          <w:lang w:val="en-US" w:eastAsia="zh-CN"/>
        </w:rPr>
        <w:t>毕业后医学教育管理办</w:t>
      </w:r>
      <w:r>
        <w:rPr>
          <w:rFonts w:hint="eastAsia" w:ascii="仿宋_GB2312" w:hAnsi="仿宋_GB2312" w:eastAsia="仿宋_GB2312" w:cs="仿宋_GB2312"/>
          <w:color w:val="auto"/>
          <w:sz w:val="32"/>
          <w:szCs w:val="32"/>
          <w:highlight w:val="none"/>
          <w:lang w:val="en-US" w:eastAsia="zh-CN"/>
        </w:rPr>
        <w:t>公室</w:t>
      </w:r>
      <w:r>
        <w:rPr>
          <w:rFonts w:hint="eastAsia" w:ascii="仿宋_GB2312" w:hAnsi="仿宋_GB2312" w:eastAsia="仿宋_GB2312" w:cs="仿宋_GB2312"/>
          <w:color w:val="auto"/>
          <w:sz w:val="32"/>
          <w:szCs w:val="32"/>
          <w:highlight w:val="none"/>
          <w:lang w:eastAsia="zh-CN"/>
        </w:rPr>
        <w:t>统筹</w:t>
      </w:r>
      <w:r>
        <w:rPr>
          <w:rFonts w:hint="eastAsia" w:ascii="仿宋_GB2312" w:hAnsi="仿宋_GB2312" w:eastAsia="仿宋_GB2312" w:cs="仿宋_GB2312"/>
          <w:color w:val="auto"/>
          <w:sz w:val="32"/>
          <w:szCs w:val="32"/>
          <w:highlight w:val="none"/>
          <w:lang w:val="en-US" w:eastAsia="zh-CN"/>
        </w:rPr>
        <w:t>协调管理过程考核工作，并视过程考核完成情况</w:t>
      </w:r>
      <w:r>
        <w:rPr>
          <w:rFonts w:hint="eastAsia" w:ascii="仿宋_GB2312" w:hAnsi="仿宋_GB2312" w:eastAsia="仿宋_GB2312" w:cs="仿宋_GB2312"/>
          <w:color w:val="auto"/>
          <w:sz w:val="32"/>
          <w:szCs w:val="32"/>
          <w:highlight w:val="none"/>
        </w:rPr>
        <w:t>组织专家于20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4月3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前</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培训基地</w:t>
      </w:r>
      <w:r>
        <w:rPr>
          <w:rFonts w:hint="eastAsia" w:ascii="仿宋" w:hAnsi="仿宋" w:eastAsia="仿宋" w:cs="仿宋"/>
          <w:sz w:val="32"/>
          <w:szCs w:val="32"/>
          <w:lang w:val="en-US" w:eastAsia="zh-CN"/>
        </w:rPr>
        <w:t>的过程考核进行抽查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抽查时间另行通知</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rPr>
        <w:t>（二）考核对象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1.已在国家卫生健康委、中国医师协会</w:t>
      </w:r>
      <w:r>
        <w:rPr>
          <w:rFonts w:hint="eastAsia" w:ascii="仿宋_GB2312" w:hAnsi="仿宋_GB2312" w:eastAsia="仿宋_GB2312" w:cs="仿宋_GB2312"/>
          <w:sz w:val="32"/>
          <w:szCs w:val="32"/>
          <w:highlight w:val="none"/>
          <w:lang w:val="en-US" w:eastAsia="zh-CN"/>
        </w:rPr>
        <w:t>住院医师规范化培训管理信息平台、助理全科医生培训</w:t>
      </w:r>
      <w:r>
        <w:rPr>
          <w:rFonts w:hint="eastAsia" w:ascii="仿宋_GB2312" w:hAnsi="仿宋_GB2312" w:eastAsia="仿宋_GB2312" w:cs="仿宋_GB2312"/>
          <w:color w:val="auto"/>
          <w:sz w:val="32"/>
          <w:szCs w:val="32"/>
          <w:highlight w:val="none"/>
        </w:rPr>
        <w:t>管理信息平台登记注册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且在</w:t>
      </w:r>
      <w:r>
        <w:rPr>
          <w:rFonts w:hint="eastAsia" w:ascii="仿宋_GB2312" w:hAnsi="仿宋_GB2312" w:eastAsia="仿宋_GB2312" w:cs="仿宋_GB2312"/>
          <w:sz w:val="32"/>
          <w:szCs w:val="32"/>
          <w:highlight w:val="none"/>
          <w:lang w:val="en-US" w:eastAsia="zh-CN"/>
        </w:rPr>
        <w:t>贵州省住院医师规范化培训信息管理平台、贵州省助理全科医生培训信息管理平台进行结业考核网上报名的学员</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2.在</w:t>
      </w:r>
      <w:r>
        <w:rPr>
          <w:rFonts w:hint="eastAsia" w:ascii="仿宋_GB2312" w:hAnsi="仿宋_GB2312" w:eastAsia="仿宋_GB2312" w:cs="仿宋_GB2312"/>
          <w:b w:val="0"/>
          <w:bCs w:val="0"/>
          <w:color w:val="auto"/>
          <w:sz w:val="32"/>
          <w:szCs w:val="32"/>
          <w:highlight w:val="none"/>
          <w:lang w:val="en-US" w:eastAsia="zh-CN"/>
        </w:rPr>
        <w:t>2024年12月31日前结束轮转培训</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lang w:eastAsia="zh-CN"/>
        </w:rPr>
        <w:t>按照标准完成培训</w:t>
      </w:r>
      <w:r>
        <w:rPr>
          <w:rFonts w:hint="eastAsia" w:ascii="仿宋_GB2312" w:hAnsi="仿宋_GB2312" w:eastAsia="仿宋_GB2312" w:cs="仿宋_GB2312"/>
          <w:b w:val="0"/>
          <w:bCs w:val="0"/>
          <w:color w:val="auto"/>
          <w:sz w:val="32"/>
          <w:szCs w:val="32"/>
          <w:highlight w:val="none"/>
          <w:lang w:eastAsia="zh-CN"/>
        </w:rPr>
        <w:t>的学员。</w:t>
      </w:r>
      <w:r>
        <w:rPr>
          <w:rFonts w:hint="eastAsia" w:ascii="仿宋_GB2312" w:hAnsi="仿宋_GB2312" w:eastAsia="仿宋_GB2312" w:cs="仿宋_GB2312"/>
          <w:color w:val="auto"/>
          <w:sz w:val="32"/>
          <w:szCs w:val="32"/>
          <w:highlight w:val="none"/>
        </w:rPr>
        <w:t>既往参加结业考核，</w:t>
      </w:r>
      <w:r>
        <w:rPr>
          <w:rFonts w:hint="eastAsia" w:ascii="仿宋_GB2312" w:hAnsi="仿宋_GB2312" w:eastAsia="仿宋_GB2312" w:cs="仿宋_GB2312"/>
          <w:color w:val="auto"/>
          <w:sz w:val="32"/>
          <w:szCs w:val="32"/>
          <w:highlight w:val="none"/>
          <w:lang w:eastAsia="zh-CN"/>
        </w:rPr>
        <w:t>但需</w:t>
      </w:r>
      <w:r>
        <w:rPr>
          <w:rFonts w:hint="eastAsia" w:ascii="仿宋_GB2312" w:hAnsi="仿宋_GB2312" w:eastAsia="仿宋_GB2312" w:cs="仿宋_GB2312"/>
          <w:color w:val="auto"/>
          <w:sz w:val="32"/>
          <w:szCs w:val="32"/>
          <w:highlight w:val="none"/>
          <w:lang w:val="en-US" w:eastAsia="zh-CN"/>
        </w:rPr>
        <w:t>补</w:t>
      </w:r>
      <w:r>
        <w:rPr>
          <w:rFonts w:hint="eastAsia" w:ascii="仿宋_GB2312" w:hAnsi="仿宋_GB2312" w:eastAsia="仿宋_GB2312" w:cs="仿宋_GB2312"/>
          <w:color w:val="auto"/>
          <w:sz w:val="32"/>
          <w:szCs w:val="32"/>
          <w:highlight w:val="none"/>
          <w:lang w:eastAsia="zh-CN"/>
        </w:rPr>
        <w:t>充轮转、完善培训计划的学员，须由</w:t>
      </w:r>
      <w:r>
        <w:rPr>
          <w:rFonts w:hint="eastAsia" w:ascii="仿宋_GB2312" w:hAnsi="仿宋_GB2312" w:eastAsia="仿宋_GB2312" w:cs="仿宋_GB2312"/>
          <w:color w:val="auto"/>
          <w:sz w:val="32"/>
          <w:szCs w:val="32"/>
          <w:highlight w:val="none"/>
        </w:rPr>
        <w:t>培训基地出具补充</w:t>
      </w:r>
      <w:r>
        <w:rPr>
          <w:rFonts w:hint="eastAsia" w:ascii="仿宋_GB2312" w:hAnsi="仿宋_GB2312" w:eastAsia="仿宋_GB2312" w:cs="仿宋_GB2312"/>
          <w:color w:val="auto"/>
          <w:sz w:val="32"/>
          <w:szCs w:val="32"/>
        </w:rPr>
        <w:t>轮转证明。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（三）考核内容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过程考核是对培训对象在培训期间临床能力水平与素质的动态评价，主要包括培训对象日常考核、出科考核、年度考核，内容涉及医德医风、临床职业素养、出勤情况、临床实践能力、培训指标完成情况、参加业务学习情况、是否达到《住院医师规范化培训内容与标准（试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《助理全科医生培训标准（2020年版）》</w:t>
      </w:r>
      <w:r>
        <w:rPr>
          <w:rFonts w:hint="eastAsia" w:ascii="仿宋_GB2312" w:hAnsi="仿宋_GB2312" w:eastAsia="仿宋_GB2312" w:cs="仿宋_GB2312"/>
          <w:color w:val="auto"/>
          <w:sz w:val="32"/>
          <w:szCs w:val="32"/>
        </w:rPr>
        <w:t>相关要求等，重点对培训登记手册及管床病历、大病历书写情况</w:t>
      </w:r>
      <w:r>
        <w:rPr>
          <w:rFonts w:hint="eastAsia" w:ascii="仿宋_GB2312" w:hAnsi="仿宋_GB2312" w:eastAsia="仿宋_GB2312" w:cs="仿宋_GB2312"/>
          <w:color w:val="auto"/>
          <w:sz w:val="32"/>
          <w:szCs w:val="32"/>
          <w:highlight w:val="none"/>
        </w:rPr>
        <w:t>、出科考核记录、年度考核记录等内容进行</w:t>
      </w:r>
      <w:r>
        <w:rPr>
          <w:rFonts w:hint="eastAsia" w:ascii="仿宋_GB2312" w:hAnsi="仿宋_GB2312" w:eastAsia="仿宋_GB2312" w:cs="仿宋_GB2312"/>
          <w:color w:val="auto"/>
          <w:sz w:val="32"/>
          <w:szCs w:val="32"/>
          <w:highlight w:val="none"/>
          <w:lang w:val="en-US" w:eastAsia="zh-CN"/>
        </w:rPr>
        <w:t>检查</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1.考生需提交材料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（1）考生身份证复印件1份；</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（2）考生毕业证复印件1份；</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（3）考生医师资格证书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助理医师资格证书</w:t>
      </w:r>
      <w:r>
        <w:rPr>
          <w:rFonts w:hint="eastAsia" w:ascii="仿宋_GB2312" w:hAnsi="仿宋_GB2312" w:eastAsia="仿宋_GB2312" w:cs="仿宋_GB2312"/>
          <w:color w:val="auto"/>
          <w:sz w:val="32"/>
          <w:szCs w:val="32"/>
          <w:lang w:val="en-US" w:eastAsia="zh-CN"/>
        </w:rPr>
        <w:t>复印件1份</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（4）住院医师规范化培训协议</w:t>
      </w:r>
      <w:r>
        <w:rPr>
          <w:rFonts w:hint="eastAsia" w:ascii="仿宋_GB2312" w:hAnsi="仿宋_GB2312" w:eastAsia="仿宋_GB2312" w:cs="仿宋_GB2312"/>
          <w:color w:val="auto"/>
          <w:sz w:val="32"/>
          <w:szCs w:val="32"/>
          <w:lang w:val="en-US" w:eastAsia="zh-CN"/>
        </w:rPr>
        <w:t>/助理全科医生培训协议</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（5）《贵州省住院医师规范化培训结业考试申请表》1份</w:t>
      </w:r>
      <w:r>
        <w:rPr>
          <w:rFonts w:hint="eastAsia" w:ascii="仿宋_GB2312" w:hAnsi="仿宋_GB2312" w:eastAsia="仿宋_GB2312" w:cs="仿宋_GB2312"/>
          <w:color w:val="auto"/>
          <w:sz w:val="32"/>
          <w:szCs w:val="32"/>
          <w:lang w:val="en-US" w:eastAsia="zh-CN"/>
        </w:rPr>
        <w:t>/《贵州省助理全科医生培训结业考核申请表》1份</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（6）《贵州省住院医师规范化培训轮转登记手册》</w:t>
      </w:r>
      <w:r>
        <w:rPr>
          <w:rFonts w:hint="eastAsia" w:ascii="仿宋_GB2312" w:hAnsi="仿宋_GB2312" w:eastAsia="仿宋_GB2312" w:cs="仿宋_GB2312"/>
          <w:color w:val="auto"/>
          <w:sz w:val="32"/>
          <w:szCs w:val="32"/>
          <w:lang w:val="en-US" w:eastAsia="zh-CN"/>
        </w:rPr>
        <w:t>/《助理全科医生培训手册》</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（7）书写的大病历；</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（8）出科考核和年度考核原始资料；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（9）参加各类教学活动、科研学术活动登记原始资料</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2.培训登记手册及管床病历</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根据学员提交的《贵州省住院医师规范化培训轮转登记手册》</w:t>
      </w:r>
      <w:r>
        <w:rPr>
          <w:rFonts w:hint="eastAsia" w:ascii="仿宋_GB2312" w:hAnsi="仿宋_GB2312" w:eastAsia="仿宋_GB2312" w:cs="仿宋_GB2312"/>
          <w:color w:val="auto"/>
          <w:sz w:val="32"/>
          <w:szCs w:val="32"/>
          <w:lang w:val="en-US" w:eastAsia="zh-CN"/>
        </w:rPr>
        <w:t>/《助理全科医生培训手册》</w:t>
      </w:r>
      <w:r>
        <w:rPr>
          <w:rFonts w:hint="eastAsia" w:ascii="仿宋_GB2312" w:hAnsi="仿宋_GB2312" w:eastAsia="仿宋_GB2312" w:cs="仿宋_GB2312"/>
          <w:color w:val="auto"/>
          <w:sz w:val="32"/>
          <w:szCs w:val="32"/>
        </w:rPr>
        <w:t>，抽取学员在各培训科室的管床病历（按学员培训年度每年抽取5份管床病历），重点审查学员轮转计划、轮转科室及时间、掌握并完成的病种、数量和技能操作、参加各种</w:t>
      </w:r>
      <w:r>
        <w:rPr>
          <w:rFonts w:hint="eastAsia" w:ascii="仿宋_GB2312" w:hAnsi="仿宋_GB2312" w:eastAsia="仿宋_GB2312" w:cs="仿宋_GB2312"/>
          <w:color w:val="auto"/>
          <w:sz w:val="32"/>
          <w:szCs w:val="32"/>
          <w:lang w:eastAsia="zh-CN"/>
        </w:rPr>
        <w:t>病例讨论</w:t>
      </w:r>
      <w:r>
        <w:rPr>
          <w:rFonts w:hint="eastAsia" w:ascii="仿宋_GB2312" w:hAnsi="仿宋_GB2312" w:eastAsia="仿宋_GB2312" w:cs="仿宋_GB2312"/>
          <w:color w:val="auto"/>
          <w:sz w:val="32"/>
          <w:szCs w:val="32"/>
        </w:rPr>
        <w:t>、抢救、查房、其他学习记录、出科小结等内容。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3.大</w:t>
      </w:r>
      <w:r>
        <w:rPr>
          <w:rFonts w:hint="eastAsia" w:ascii="仿宋_GB2312" w:hAnsi="仿宋_GB2312" w:eastAsia="仿宋_GB2312" w:cs="仿宋_GB2312"/>
          <w:b w:val="0"/>
          <w:bCs w:val="0"/>
          <w:color w:val="auto"/>
          <w:sz w:val="32"/>
          <w:szCs w:val="32"/>
          <w:highlight w:val="none"/>
        </w:rPr>
        <w:t>病历书写情况</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住培</w:t>
      </w:r>
      <w:r>
        <w:rPr>
          <w:rFonts w:hint="eastAsia" w:ascii="仿宋_GB2312" w:hAnsi="仿宋_GB2312" w:eastAsia="仿宋_GB2312" w:cs="仿宋_GB2312"/>
          <w:color w:val="auto"/>
          <w:sz w:val="32"/>
          <w:szCs w:val="32"/>
          <w:highlight w:val="none"/>
        </w:rPr>
        <w:t>学员</w:t>
      </w:r>
      <w:r>
        <w:rPr>
          <w:rFonts w:hint="eastAsia" w:ascii="仿宋_GB2312" w:hAnsi="仿宋_GB2312" w:eastAsia="仿宋_GB2312" w:cs="仿宋_GB2312"/>
          <w:color w:val="auto"/>
          <w:sz w:val="32"/>
          <w:szCs w:val="32"/>
          <w:highlight w:val="none"/>
          <w:lang w:val="en-US" w:eastAsia="zh-CN"/>
        </w:rPr>
        <w:t>和助理全科学员</w:t>
      </w:r>
      <w:r>
        <w:rPr>
          <w:rFonts w:hint="eastAsia" w:ascii="仿宋_GB2312" w:hAnsi="仿宋_GB2312" w:eastAsia="仿宋_GB2312" w:cs="仿宋_GB2312"/>
          <w:color w:val="auto"/>
          <w:sz w:val="32"/>
          <w:szCs w:val="32"/>
          <w:highlight w:val="none"/>
        </w:rPr>
        <w:t>应按照《住院医师规范化培训标准与内容（试行）》及《贵州省住院医师规范化培训轮转登记手册》</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《助理全科医生培训标准（2020年版）》</w:t>
      </w:r>
      <w:r>
        <w:rPr>
          <w:rFonts w:hint="eastAsia" w:ascii="仿宋_GB2312" w:hAnsi="仿宋_GB2312" w:eastAsia="仿宋_GB2312" w:cs="仿宋_GB2312"/>
          <w:color w:val="auto"/>
          <w:sz w:val="32"/>
          <w:szCs w:val="32"/>
          <w:highlight w:val="none"/>
          <w:lang w:val="en-US" w:eastAsia="zh-CN"/>
        </w:rPr>
        <w:t>及《助理全科医生培训手册》</w:t>
      </w:r>
      <w:r>
        <w:rPr>
          <w:rFonts w:hint="eastAsia" w:ascii="仿宋_GB2312" w:hAnsi="仿宋_GB2312" w:eastAsia="仿宋_GB2312" w:cs="仿宋_GB2312"/>
          <w:color w:val="auto"/>
          <w:sz w:val="32"/>
          <w:szCs w:val="32"/>
          <w:highlight w:val="none"/>
        </w:rPr>
        <w:t>各专业</w:t>
      </w:r>
      <w:r>
        <w:rPr>
          <w:rFonts w:hint="eastAsia" w:ascii="仿宋_GB2312" w:hAnsi="仿宋_GB2312" w:eastAsia="仿宋_GB2312" w:cs="仿宋_GB2312"/>
          <w:color w:val="auto"/>
          <w:sz w:val="32"/>
          <w:szCs w:val="32"/>
        </w:rPr>
        <w:t>相关要求熟练并规范书写临床病历，其中在轮转每个必选科室时至少手写完成2份系统病历（轮转时间≥1个月的必选科室）、其余大病历可为电子版打印。学员需提供带教老师或指导老师对病历书写评分表、审查签字及修改痕迹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4.出科、年度考核记录</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出科考核应当在培训对象出科前完成，并由专业基地、培训基地审核其真实性和有效性。学员应提供每一个培训轮转科室出科考核原始资料。年度考核</w:t>
      </w:r>
      <w:r>
        <w:rPr>
          <w:rFonts w:hint="eastAsia" w:ascii="仿宋_GB2312" w:hAnsi="仿宋_GB2312" w:eastAsia="仿宋_GB2312" w:cs="仿宋_GB2312"/>
          <w:color w:val="auto"/>
          <w:sz w:val="32"/>
          <w:szCs w:val="32"/>
          <w:highlight w:val="none"/>
        </w:rPr>
        <w:t>由培训基地组织实施，应当在培训对象完成每一年度培训后进行。学员需提供《贵州省住院医师规范化培训年度考核登记表》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《贵州省</w:t>
      </w:r>
      <w:r>
        <w:rPr>
          <w:rFonts w:hint="eastAsia" w:ascii="仿宋_GB2312" w:hAnsi="仿宋_GB2312" w:eastAsia="仿宋_GB2312" w:cs="仿宋_GB2312"/>
          <w:color w:val="auto"/>
          <w:sz w:val="32"/>
          <w:szCs w:val="32"/>
          <w:highlight w:val="none"/>
          <w:lang w:val="en-US" w:eastAsia="zh-CN"/>
        </w:rPr>
        <w:t>助理全科医生</w:t>
      </w:r>
      <w:r>
        <w:rPr>
          <w:rFonts w:hint="eastAsia" w:ascii="仿宋_GB2312" w:hAnsi="仿宋_GB2312" w:eastAsia="仿宋_GB2312" w:cs="仿宋_GB2312"/>
          <w:color w:val="auto"/>
          <w:sz w:val="32"/>
          <w:szCs w:val="32"/>
          <w:highlight w:val="none"/>
        </w:rPr>
        <w:t>培训年度考核登记表》及考核原始资料。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（四）考核方式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各基地</w:t>
      </w:r>
      <w:r>
        <w:rPr>
          <w:rFonts w:hint="eastAsia" w:ascii="仿宋_GB2312" w:hAnsi="仿宋_GB2312" w:eastAsia="仿宋_GB2312" w:cs="仿宋_GB2312"/>
          <w:color w:val="auto"/>
          <w:kern w:val="0"/>
          <w:sz w:val="32"/>
          <w:szCs w:val="32"/>
        </w:rPr>
        <w:t>考核</w:t>
      </w:r>
      <w:r>
        <w:rPr>
          <w:rFonts w:hint="eastAsia" w:ascii="仿宋_GB2312" w:hAnsi="仿宋_GB2312" w:eastAsia="仿宋_GB2312" w:cs="仿宋_GB2312"/>
          <w:color w:val="auto"/>
          <w:kern w:val="0"/>
          <w:sz w:val="32"/>
          <w:szCs w:val="32"/>
          <w:lang w:val="en-US" w:eastAsia="zh-CN"/>
        </w:rPr>
        <w:t>人员</w:t>
      </w:r>
      <w:r>
        <w:rPr>
          <w:rFonts w:hint="eastAsia" w:ascii="仿宋_GB2312" w:hAnsi="仿宋_GB2312" w:eastAsia="仿宋_GB2312" w:cs="仿宋_GB2312"/>
          <w:color w:val="auto"/>
          <w:kern w:val="0"/>
          <w:sz w:val="32"/>
          <w:szCs w:val="32"/>
        </w:rPr>
        <w:t>对所有学员提交的培训过程资料进行审查，根据审查情况，每个专业基地</w:t>
      </w:r>
      <w:r>
        <w:rPr>
          <w:rFonts w:hint="eastAsia" w:ascii="仿宋_GB2312" w:hAnsi="仿宋_GB2312" w:eastAsia="仿宋_GB2312" w:cs="仿宋_GB2312"/>
          <w:color w:val="auto"/>
          <w:kern w:val="0"/>
          <w:sz w:val="32"/>
          <w:szCs w:val="32"/>
          <w:lang w:val="en-US" w:eastAsia="zh-CN"/>
        </w:rPr>
        <w:t>每10人中至少</w:t>
      </w:r>
      <w:r>
        <w:rPr>
          <w:rFonts w:hint="eastAsia" w:ascii="仿宋_GB2312" w:hAnsi="仿宋_GB2312" w:eastAsia="仿宋_GB2312" w:cs="仿宋_GB2312"/>
          <w:color w:val="auto"/>
          <w:kern w:val="0"/>
          <w:sz w:val="32"/>
          <w:szCs w:val="32"/>
        </w:rPr>
        <w:t>随机抽取</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位学员的管床病历进行</w:t>
      </w:r>
      <w:r>
        <w:rPr>
          <w:rFonts w:hint="eastAsia" w:ascii="仿宋_GB2312" w:hAnsi="仿宋_GB2312" w:eastAsia="仿宋_GB2312" w:cs="仿宋_GB2312"/>
          <w:color w:val="auto"/>
          <w:kern w:val="0"/>
          <w:sz w:val="32"/>
          <w:szCs w:val="32"/>
          <w:lang w:val="en-US" w:eastAsia="zh-CN"/>
        </w:rPr>
        <w:t>抽查</w:t>
      </w:r>
      <w:r>
        <w:rPr>
          <w:rFonts w:hint="eastAsia" w:ascii="仿宋_GB2312" w:hAnsi="仿宋_GB2312" w:eastAsia="仿宋_GB2312" w:cs="仿宋_GB2312"/>
          <w:color w:val="auto"/>
          <w:kern w:val="0"/>
          <w:sz w:val="32"/>
          <w:szCs w:val="32"/>
        </w:rPr>
        <w:t>，若</w:t>
      </w:r>
      <w:r>
        <w:rPr>
          <w:rFonts w:hint="eastAsia" w:ascii="仿宋_GB2312" w:hAnsi="仿宋_GB2312" w:eastAsia="仿宋_GB2312" w:cs="仿宋_GB2312"/>
          <w:color w:val="auto"/>
          <w:kern w:val="0"/>
          <w:sz w:val="32"/>
          <w:szCs w:val="32"/>
          <w:lang w:val="en-US" w:eastAsia="zh-CN"/>
        </w:rPr>
        <w:t>专业</w:t>
      </w:r>
      <w:r>
        <w:rPr>
          <w:rFonts w:hint="eastAsia" w:ascii="仿宋_GB2312" w:hAnsi="仿宋_GB2312" w:eastAsia="仿宋_GB2312" w:cs="仿宋_GB2312"/>
          <w:color w:val="auto"/>
          <w:kern w:val="0"/>
          <w:sz w:val="32"/>
          <w:szCs w:val="32"/>
          <w:lang w:eastAsia="zh-CN"/>
        </w:rPr>
        <w:t>基地</w:t>
      </w:r>
      <w:r>
        <w:rPr>
          <w:rFonts w:hint="eastAsia" w:ascii="仿宋_GB2312" w:hAnsi="仿宋_GB2312" w:eastAsia="仿宋_GB2312" w:cs="仿宋_GB2312"/>
          <w:color w:val="auto"/>
          <w:kern w:val="0"/>
          <w:sz w:val="32"/>
          <w:szCs w:val="32"/>
        </w:rPr>
        <w:t>人数不足</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，则</w:t>
      </w:r>
      <w:r>
        <w:rPr>
          <w:rFonts w:hint="eastAsia" w:ascii="仿宋_GB2312" w:hAnsi="仿宋_GB2312" w:eastAsia="仿宋_GB2312" w:cs="仿宋_GB2312"/>
          <w:color w:val="auto"/>
          <w:kern w:val="0"/>
          <w:sz w:val="32"/>
          <w:szCs w:val="32"/>
          <w:lang w:val="en-US" w:eastAsia="zh-CN"/>
        </w:rPr>
        <w:t>至少抽取3</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按5份管床病历/每人/每学年</w:t>
      </w:r>
      <w:r>
        <w:rPr>
          <w:rFonts w:hint="eastAsia" w:ascii="仿宋_GB2312" w:hAnsi="仿宋_GB2312" w:eastAsia="仿宋_GB2312" w:cs="仿宋_GB2312"/>
          <w:color w:val="auto"/>
          <w:kern w:val="0"/>
          <w:sz w:val="32"/>
          <w:szCs w:val="32"/>
          <w:lang w:val="en-US" w:eastAsia="zh-CN"/>
        </w:rPr>
        <w:t>的要求</w:t>
      </w:r>
      <w:r>
        <w:rPr>
          <w:rFonts w:hint="eastAsia" w:ascii="仿宋_GB2312" w:hAnsi="仿宋_GB2312" w:eastAsia="仿宋_GB2312" w:cs="仿宋_GB2312"/>
          <w:color w:val="auto"/>
          <w:kern w:val="0"/>
          <w:sz w:val="32"/>
          <w:szCs w:val="32"/>
        </w:rPr>
        <w:t>抽取管床病历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考核</w:t>
      </w:r>
      <w:r>
        <w:rPr>
          <w:rFonts w:hint="eastAsia" w:ascii="仿宋_GB2312" w:hAnsi="仿宋_GB2312" w:eastAsia="仿宋_GB2312" w:cs="仿宋_GB2312"/>
          <w:color w:val="auto"/>
          <w:kern w:val="0"/>
          <w:sz w:val="32"/>
          <w:szCs w:val="32"/>
          <w:lang w:val="en-US" w:eastAsia="zh-CN"/>
        </w:rPr>
        <w:t>人员</w:t>
      </w:r>
      <w:r>
        <w:rPr>
          <w:rFonts w:hint="eastAsia" w:ascii="仿宋_GB2312" w:hAnsi="仿宋_GB2312" w:eastAsia="仿宋_GB2312" w:cs="仿宋_GB2312"/>
          <w:color w:val="auto"/>
          <w:kern w:val="0"/>
          <w:sz w:val="32"/>
          <w:szCs w:val="32"/>
        </w:rPr>
        <w:t>可根据现场审查情况，适当增加管床病历</w:t>
      </w:r>
      <w:r>
        <w:rPr>
          <w:rFonts w:hint="eastAsia" w:ascii="仿宋_GB2312" w:hAnsi="仿宋_GB2312" w:eastAsia="仿宋_GB2312" w:cs="仿宋_GB2312"/>
          <w:color w:val="auto"/>
          <w:kern w:val="0"/>
          <w:sz w:val="32"/>
          <w:szCs w:val="32"/>
          <w:lang w:val="en-US" w:eastAsia="zh-CN"/>
        </w:rPr>
        <w:t>检查</w:t>
      </w:r>
      <w:r>
        <w:rPr>
          <w:rFonts w:hint="eastAsia" w:ascii="仿宋_GB2312" w:hAnsi="仿宋_GB2312" w:eastAsia="仿宋_GB2312" w:cs="仿宋_GB2312"/>
          <w:color w:val="auto"/>
          <w:kern w:val="0"/>
          <w:sz w:val="32"/>
          <w:szCs w:val="32"/>
        </w:rPr>
        <w:t>人数。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（五）考核结果评定及处理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1.贵州省20</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w:t>
      </w:r>
      <w:r>
        <w:rPr>
          <w:rFonts w:hint="eastAsia" w:ascii="仿宋_GB2312" w:hAnsi="仿宋_GB2312" w:eastAsia="仿宋_GB2312" w:cs="仿宋_GB2312"/>
          <w:color w:val="auto"/>
          <w:kern w:val="0"/>
          <w:sz w:val="32"/>
          <w:szCs w:val="32"/>
        </w:rPr>
        <w:t>结业过程考核评定结果分为三个档次：</w:t>
      </w:r>
      <w:r>
        <w:rPr>
          <w:rFonts w:hint="eastAsia" w:ascii="仿宋_GB2312" w:hAnsi="仿宋_GB2312" w:eastAsia="仿宋_GB2312" w:cs="仿宋_GB2312"/>
          <w:color w:val="auto"/>
          <w:kern w:val="0"/>
          <w:sz w:val="32"/>
          <w:szCs w:val="32"/>
          <w:lang w:val="en-US" w:eastAsia="zh-CN"/>
        </w:rPr>
        <w:t>A</w:t>
      </w:r>
      <w:r>
        <w:rPr>
          <w:rFonts w:hint="eastAsia" w:ascii="仿宋_GB2312" w:hAnsi="仿宋_GB2312" w:eastAsia="仿宋_GB2312" w:cs="仿宋_GB2312"/>
          <w:color w:val="auto"/>
          <w:kern w:val="0"/>
          <w:sz w:val="32"/>
          <w:szCs w:val="32"/>
        </w:rPr>
        <w:t>合格、</w:t>
      </w:r>
      <w:r>
        <w:rPr>
          <w:rFonts w:hint="eastAsia" w:ascii="仿宋_GB2312" w:hAnsi="仿宋_GB2312" w:eastAsia="仿宋_GB2312" w:cs="仿宋_GB2312"/>
          <w:color w:val="auto"/>
          <w:kern w:val="0"/>
          <w:sz w:val="32"/>
          <w:szCs w:val="32"/>
          <w:lang w:val="en-US" w:eastAsia="zh-CN"/>
        </w:rPr>
        <w:t>B</w:t>
      </w:r>
      <w:r>
        <w:rPr>
          <w:rFonts w:hint="eastAsia" w:ascii="仿宋_GB2312" w:hAnsi="仿宋_GB2312" w:eastAsia="仿宋_GB2312" w:cs="仿宋_GB2312"/>
          <w:color w:val="auto"/>
          <w:kern w:val="0"/>
          <w:sz w:val="32"/>
          <w:szCs w:val="32"/>
        </w:rPr>
        <w:t>完善培训过程再报省卫生</w:t>
      </w:r>
      <w:r>
        <w:rPr>
          <w:rFonts w:hint="eastAsia" w:ascii="仿宋_GB2312" w:hAnsi="仿宋_GB2312" w:eastAsia="仿宋_GB2312" w:cs="仿宋_GB2312"/>
          <w:color w:val="auto"/>
          <w:kern w:val="0"/>
          <w:sz w:val="32"/>
          <w:szCs w:val="32"/>
          <w:lang w:eastAsia="zh-CN"/>
        </w:rPr>
        <w:t>健康</w:t>
      </w:r>
      <w:r>
        <w:rPr>
          <w:rFonts w:hint="eastAsia" w:ascii="仿宋_GB2312" w:hAnsi="仿宋_GB2312" w:eastAsia="仿宋_GB2312" w:cs="仿宋_GB2312"/>
          <w:color w:val="auto"/>
          <w:kern w:val="0"/>
          <w:sz w:val="32"/>
          <w:szCs w:val="32"/>
        </w:rPr>
        <w:t>委</w:t>
      </w:r>
      <w:r>
        <w:rPr>
          <w:rFonts w:hint="eastAsia" w:ascii="仿宋_GB2312" w:hAnsi="仿宋_GB2312" w:eastAsia="仿宋_GB2312" w:cs="仿宋_GB2312"/>
          <w:color w:val="auto"/>
          <w:kern w:val="0"/>
          <w:sz w:val="32"/>
          <w:szCs w:val="32"/>
          <w:lang w:eastAsia="zh-CN"/>
        </w:rPr>
        <w:t>审核认定</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C</w:t>
      </w:r>
      <w:r>
        <w:rPr>
          <w:rFonts w:hint="eastAsia" w:ascii="仿宋_GB2312" w:hAnsi="仿宋_GB2312" w:eastAsia="仿宋_GB2312" w:cs="仿宋_GB2312"/>
          <w:color w:val="auto"/>
          <w:kern w:val="0"/>
          <w:sz w:val="32"/>
          <w:szCs w:val="32"/>
        </w:rPr>
        <w:t>不合格。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在</w:t>
      </w:r>
      <w:r>
        <w:rPr>
          <w:rFonts w:hint="eastAsia" w:ascii="仿宋_GB2312" w:hAnsi="仿宋_GB2312" w:eastAsia="仿宋_GB2312" w:cs="仿宋_GB2312"/>
          <w:b w:val="0"/>
          <w:bCs w:val="0"/>
          <w:color w:val="auto"/>
          <w:sz w:val="32"/>
          <w:szCs w:val="32"/>
          <w:lang w:val="en-US" w:eastAsia="zh-CN"/>
        </w:rPr>
        <w:t>2024年12月31日</w:t>
      </w:r>
      <w:r>
        <w:rPr>
          <w:rFonts w:hint="eastAsia" w:ascii="仿宋_GB2312" w:hAnsi="仿宋_GB2312" w:eastAsia="仿宋_GB2312" w:cs="仿宋_GB2312"/>
          <w:b w:val="0"/>
          <w:bCs w:val="0"/>
          <w:color w:val="auto"/>
          <w:sz w:val="32"/>
          <w:szCs w:val="32"/>
          <w:lang w:eastAsia="zh-CN"/>
        </w:rPr>
        <w:t>前结业</w:t>
      </w:r>
      <w:r>
        <w:rPr>
          <w:rFonts w:hint="eastAsia" w:ascii="仿宋_GB2312" w:hAnsi="仿宋_GB2312" w:eastAsia="仿宋_GB2312" w:cs="仿宋_GB2312"/>
          <w:b w:val="0"/>
          <w:bCs w:val="0"/>
          <w:color w:val="auto"/>
          <w:sz w:val="32"/>
          <w:szCs w:val="32"/>
          <w:lang w:val="en-US" w:eastAsia="zh-CN"/>
        </w:rPr>
        <w:t>的学员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对已轮转的科室必须按</w:t>
      </w:r>
      <w:r>
        <w:rPr>
          <w:rFonts w:hint="eastAsia" w:ascii="仿宋_GB2312" w:hAnsi="仿宋_GB2312" w:eastAsia="仿宋_GB2312" w:cs="仿宋_GB2312"/>
          <w:color w:val="auto"/>
          <w:sz w:val="32"/>
          <w:szCs w:val="32"/>
        </w:rPr>
        <w:t>《贵州省住院医师规范化培训轮转登记手册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/《助理全科医生培训手册》</w:t>
      </w:r>
      <w:r>
        <w:rPr>
          <w:rFonts w:hint="eastAsia" w:ascii="仿宋_GB2312" w:hAnsi="仿宋_GB2312" w:eastAsia="仿宋_GB2312" w:cs="仿宋_GB2312"/>
          <w:color w:val="auto"/>
          <w:sz w:val="32"/>
          <w:szCs w:val="32"/>
          <w:highlight w:val="none"/>
          <w:lang w:eastAsia="zh-CN"/>
        </w:rPr>
        <w:t>要求完成。</w:t>
      </w:r>
      <w:r>
        <w:rPr>
          <w:rFonts w:hint="eastAsia" w:ascii="仿宋_GB2312" w:hAnsi="仿宋_GB2312" w:eastAsia="仿宋_GB2312" w:cs="仿宋_GB2312"/>
          <w:color w:val="auto"/>
          <w:kern w:val="0"/>
          <w:sz w:val="32"/>
          <w:szCs w:val="32"/>
          <w:highlight w:val="none"/>
        </w:rPr>
        <w:t>对考核</w:t>
      </w:r>
      <w:r>
        <w:rPr>
          <w:rFonts w:hint="eastAsia" w:ascii="仿宋_GB2312" w:hAnsi="仿宋_GB2312" w:eastAsia="仿宋_GB2312" w:cs="仿宋_GB2312"/>
          <w:color w:val="auto"/>
          <w:kern w:val="0"/>
          <w:sz w:val="32"/>
          <w:szCs w:val="32"/>
        </w:rPr>
        <w:t>结果评定为合格</w:t>
      </w:r>
      <w:r>
        <w:rPr>
          <w:rFonts w:hint="eastAsia" w:ascii="仿宋_GB2312" w:hAnsi="仿宋_GB2312" w:eastAsia="仿宋_GB2312" w:cs="仿宋_GB2312"/>
          <w:color w:val="auto"/>
          <w:kern w:val="0"/>
          <w:sz w:val="32"/>
          <w:szCs w:val="32"/>
          <w:lang w:val="en-US" w:eastAsia="zh-CN"/>
        </w:rPr>
        <w:t>(A)</w:t>
      </w:r>
      <w:r>
        <w:rPr>
          <w:rFonts w:hint="eastAsia" w:ascii="仿宋_GB2312" w:hAnsi="仿宋_GB2312" w:eastAsia="仿宋_GB2312" w:cs="仿宋_GB2312"/>
          <w:color w:val="auto"/>
          <w:kern w:val="0"/>
          <w:sz w:val="32"/>
          <w:szCs w:val="32"/>
        </w:rPr>
        <w:t>的学员，</w:t>
      </w:r>
      <w:r>
        <w:rPr>
          <w:rFonts w:hint="eastAsia" w:ascii="仿宋_GB2312" w:hAnsi="仿宋_GB2312" w:eastAsia="仿宋_GB2312" w:cs="仿宋_GB2312"/>
          <w:color w:val="auto"/>
          <w:kern w:val="0"/>
          <w:sz w:val="32"/>
          <w:szCs w:val="32"/>
          <w:lang w:eastAsia="zh-CN"/>
        </w:rPr>
        <w:t>可</w:t>
      </w:r>
      <w:r>
        <w:rPr>
          <w:rFonts w:hint="eastAsia" w:ascii="仿宋_GB2312" w:hAnsi="仿宋_GB2312" w:eastAsia="仿宋_GB2312" w:cs="仿宋_GB2312"/>
          <w:color w:val="auto"/>
          <w:kern w:val="0"/>
          <w:sz w:val="32"/>
          <w:szCs w:val="32"/>
        </w:rPr>
        <w:t>参加</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年度</w:t>
      </w:r>
      <w:r>
        <w:rPr>
          <w:rFonts w:hint="eastAsia" w:ascii="仿宋_GB2312" w:hAnsi="仿宋_GB2312" w:eastAsia="仿宋_GB2312" w:cs="仿宋_GB2312"/>
          <w:color w:val="auto"/>
          <w:kern w:val="0"/>
          <w:sz w:val="32"/>
          <w:szCs w:val="32"/>
        </w:rPr>
        <w:t>结业专业理论考核、临床实践能力考核</w:t>
      </w:r>
      <w:r>
        <w:rPr>
          <w:rFonts w:hint="eastAsia" w:ascii="仿宋_GB2312" w:hAnsi="仿宋_GB2312" w:eastAsia="仿宋_GB2312" w:cs="仿宋_GB2312"/>
          <w:color w:val="auto"/>
          <w:kern w:val="0"/>
          <w:sz w:val="32"/>
          <w:szCs w:val="32"/>
          <w:lang w:eastAsia="zh-CN"/>
        </w:rPr>
        <w:t>；对考核结果评定为完善培训过程再报省卫生健康委审核认定</w:t>
      </w:r>
      <w:r>
        <w:rPr>
          <w:rFonts w:hint="eastAsia" w:ascii="仿宋_GB2312" w:hAnsi="仿宋_GB2312" w:eastAsia="仿宋_GB2312" w:cs="仿宋_GB2312"/>
          <w:color w:val="auto"/>
          <w:kern w:val="0"/>
          <w:sz w:val="32"/>
          <w:szCs w:val="32"/>
          <w:lang w:val="en-US" w:eastAsia="zh-CN"/>
        </w:rPr>
        <w:t>(B)</w:t>
      </w:r>
      <w:r>
        <w:rPr>
          <w:rFonts w:hint="eastAsia" w:ascii="仿宋_GB2312" w:hAnsi="仿宋_GB2312" w:eastAsia="仿宋_GB2312" w:cs="仿宋_GB2312"/>
          <w:color w:val="auto"/>
          <w:kern w:val="0"/>
          <w:sz w:val="32"/>
          <w:szCs w:val="32"/>
          <w:lang w:eastAsia="zh-CN"/>
        </w:rPr>
        <w:t>的学员，准予参加202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年度</w:t>
      </w:r>
      <w:r>
        <w:rPr>
          <w:rFonts w:hint="eastAsia" w:ascii="仿宋_GB2312" w:hAnsi="仿宋_GB2312" w:eastAsia="仿宋_GB2312" w:cs="仿宋_GB2312"/>
          <w:color w:val="auto"/>
          <w:kern w:val="0"/>
          <w:sz w:val="32"/>
          <w:szCs w:val="32"/>
        </w:rPr>
        <w:t>结业专业理论考核、临床实践能力考核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待</w:t>
      </w:r>
      <w:r>
        <w:rPr>
          <w:rFonts w:hint="eastAsia" w:ascii="仿宋_GB2312" w:hAnsi="仿宋_GB2312" w:eastAsia="仿宋_GB2312" w:cs="仿宋_GB2312"/>
          <w:color w:val="auto"/>
          <w:kern w:val="0"/>
          <w:sz w:val="32"/>
          <w:szCs w:val="32"/>
          <w:lang w:eastAsia="zh-CN"/>
        </w:rPr>
        <w:t>完善培训过程</w:t>
      </w:r>
      <w:r>
        <w:rPr>
          <w:rFonts w:hint="eastAsia" w:ascii="仿宋_GB2312" w:hAnsi="仿宋_GB2312" w:eastAsia="仿宋_GB2312" w:cs="仿宋_GB2312"/>
          <w:color w:val="auto"/>
          <w:kern w:val="0"/>
          <w:sz w:val="32"/>
          <w:szCs w:val="32"/>
          <w:lang w:val="en-US" w:eastAsia="zh-CN"/>
        </w:rPr>
        <w:t>并由培训基审核</w:t>
      </w:r>
      <w:r>
        <w:rPr>
          <w:rFonts w:hint="eastAsia" w:ascii="仿宋_GB2312" w:hAnsi="仿宋_GB2312" w:eastAsia="仿宋_GB2312" w:cs="仿宋_GB2312"/>
          <w:color w:val="auto"/>
          <w:kern w:val="0"/>
          <w:sz w:val="32"/>
          <w:szCs w:val="32"/>
        </w:rPr>
        <w:t>通过后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再</w:t>
      </w:r>
      <w:r>
        <w:rPr>
          <w:rFonts w:hint="eastAsia" w:ascii="仿宋_GB2312" w:hAnsi="仿宋_GB2312" w:eastAsia="仿宋_GB2312" w:cs="仿宋_GB2312"/>
          <w:color w:val="auto"/>
          <w:kern w:val="0"/>
          <w:sz w:val="32"/>
          <w:szCs w:val="32"/>
          <w:lang w:val="en-US" w:eastAsia="zh-CN"/>
        </w:rPr>
        <w:t>书面</w:t>
      </w:r>
      <w:r>
        <w:rPr>
          <w:rFonts w:hint="eastAsia" w:ascii="仿宋_GB2312" w:hAnsi="仿宋_GB2312" w:eastAsia="仿宋_GB2312" w:cs="仿宋_GB2312"/>
          <w:color w:val="auto"/>
          <w:kern w:val="0"/>
          <w:sz w:val="32"/>
          <w:szCs w:val="32"/>
        </w:rPr>
        <w:t>上报</w:t>
      </w:r>
      <w:r>
        <w:rPr>
          <w:rFonts w:hint="eastAsia" w:ascii="仿宋_GB2312" w:hAnsi="仿宋_GB2312" w:eastAsia="仿宋_GB2312" w:cs="仿宋_GB2312"/>
          <w:color w:val="auto"/>
          <w:kern w:val="0"/>
          <w:sz w:val="32"/>
          <w:szCs w:val="32"/>
          <w:lang w:eastAsia="zh-CN"/>
        </w:rPr>
        <w:t>省卫生健康委</w:t>
      </w:r>
      <w:r>
        <w:rPr>
          <w:rFonts w:hint="eastAsia" w:ascii="仿宋_GB2312" w:hAnsi="仿宋_GB2312" w:eastAsia="仿宋_GB2312" w:cs="仿宋_GB2312"/>
          <w:color w:val="auto"/>
          <w:kern w:val="0"/>
          <w:sz w:val="32"/>
          <w:szCs w:val="32"/>
        </w:rPr>
        <w:t>申请</w:t>
      </w:r>
      <w:r>
        <w:rPr>
          <w:rFonts w:hint="eastAsia" w:ascii="仿宋_GB2312" w:hAnsi="仿宋_GB2312" w:eastAsia="仿宋_GB2312" w:cs="仿宋_GB2312"/>
          <w:color w:val="auto"/>
          <w:kern w:val="0"/>
          <w:sz w:val="32"/>
          <w:szCs w:val="32"/>
          <w:lang w:val="en-US" w:eastAsia="zh-CN"/>
        </w:rPr>
        <w:t>领取</w:t>
      </w:r>
      <w:r>
        <w:rPr>
          <w:rFonts w:hint="eastAsia" w:ascii="仿宋_GB2312" w:hAnsi="仿宋_GB2312" w:eastAsia="仿宋_GB2312" w:cs="仿宋_GB2312"/>
          <w:color w:val="auto"/>
          <w:kern w:val="0"/>
          <w:sz w:val="32"/>
          <w:szCs w:val="32"/>
        </w:rPr>
        <w:t>《住院医师规范化培训合格证书》</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sz w:val="32"/>
          <w:szCs w:val="32"/>
          <w:lang w:eastAsia="zh-CN"/>
        </w:rPr>
        <w:t>助理全科医生培训合格证书</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对考核结果评定为不合格</w:t>
      </w:r>
      <w:r>
        <w:rPr>
          <w:rFonts w:hint="eastAsia" w:ascii="仿宋_GB2312" w:hAnsi="仿宋_GB2312" w:eastAsia="仿宋_GB2312" w:cs="仿宋_GB2312"/>
          <w:color w:val="auto"/>
          <w:kern w:val="0"/>
          <w:sz w:val="32"/>
          <w:szCs w:val="32"/>
          <w:lang w:val="en-US" w:eastAsia="zh-CN"/>
        </w:rPr>
        <w:t>(C)</w:t>
      </w:r>
      <w:r>
        <w:rPr>
          <w:rFonts w:hint="eastAsia" w:ascii="仿宋_GB2312" w:hAnsi="仿宋_GB2312" w:eastAsia="仿宋_GB2312" w:cs="仿宋_GB2312"/>
          <w:color w:val="auto"/>
          <w:kern w:val="0"/>
          <w:sz w:val="32"/>
          <w:szCs w:val="32"/>
        </w:rPr>
        <w:t>的学员，取消其本次参加结业专业理论考核、临床实践能力考核的资格，待通过省级结业过程考核后，方可参加结业专业理论考核、临床实践能力考核。</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省卫生健康委</w:t>
      </w:r>
      <w:r>
        <w:rPr>
          <w:rFonts w:hint="eastAsia" w:ascii="仿宋_GB2312" w:hAnsi="仿宋_GB2312" w:eastAsia="仿宋_GB2312" w:cs="仿宋_GB2312"/>
          <w:color w:val="auto"/>
          <w:kern w:val="0"/>
          <w:sz w:val="32"/>
          <w:szCs w:val="32"/>
          <w:lang w:val="en-US" w:eastAsia="zh-CN"/>
        </w:rPr>
        <w:t>将视情况</w:t>
      </w:r>
      <w:r>
        <w:rPr>
          <w:rFonts w:hint="eastAsia" w:ascii="仿宋_GB2312" w:hAnsi="仿宋_GB2312" w:eastAsia="仿宋_GB2312" w:cs="仿宋_GB2312"/>
          <w:color w:val="auto"/>
          <w:kern w:val="0"/>
          <w:sz w:val="32"/>
          <w:szCs w:val="32"/>
        </w:rPr>
        <w:t>对各培训基地审查通过的考生进行现场</w:t>
      </w:r>
      <w:r>
        <w:rPr>
          <w:rFonts w:hint="eastAsia" w:ascii="仿宋_GB2312" w:hAnsi="仿宋_GB2312" w:eastAsia="仿宋_GB2312" w:cs="仿宋_GB2312"/>
          <w:color w:val="auto"/>
          <w:kern w:val="0"/>
          <w:sz w:val="32"/>
          <w:szCs w:val="32"/>
          <w:lang w:val="en-US" w:eastAsia="zh-CN"/>
        </w:rPr>
        <w:t>抽查</w:t>
      </w:r>
      <w:r>
        <w:rPr>
          <w:rFonts w:hint="eastAsia" w:ascii="仿宋_GB2312" w:hAnsi="仿宋_GB2312" w:eastAsia="仿宋_GB2312" w:cs="仿宋_GB2312"/>
          <w:color w:val="auto"/>
          <w:kern w:val="0"/>
          <w:sz w:val="32"/>
          <w:szCs w:val="32"/>
        </w:rPr>
        <w:t>过程中，若发现培训基地及专业基地对过程考核把关不严、弄虚作假等，</w:t>
      </w:r>
      <w:r>
        <w:rPr>
          <w:rFonts w:hint="eastAsia" w:ascii="仿宋_GB2312" w:hAnsi="仿宋_GB2312" w:eastAsia="仿宋_GB2312" w:cs="仿宋_GB2312"/>
          <w:color w:val="auto"/>
          <w:kern w:val="0"/>
          <w:sz w:val="32"/>
          <w:szCs w:val="32"/>
          <w:lang w:eastAsia="zh-CN"/>
        </w:rPr>
        <w:t>省卫生健康委</w:t>
      </w:r>
      <w:r>
        <w:rPr>
          <w:rFonts w:hint="eastAsia" w:ascii="仿宋_GB2312" w:hAnsi="仿宋_GB2312" w:eastAsia="仿宋_GB2312" w:cs="仿宋_GB2312"/>
          <w:color w:val="auto"/>
          <w:kern w:val="0"/>
          <w:sz w:val="32"/>
          <w:szCs w:val="32"/>
        </w:rPr>
        <w:t>将对培训基地及专业基地给予通报批评、停止招生直至取消培训基地资格等处理。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三、工作要求</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val="0"/>
          <w:bCs w:val="0"/>
          <w:color w:val="auto"/>
          <w:sz w:val="32"/>
          <w:szCs w:val="32"/>
        </w:rPr>
        <w:t>（一）</w:t>
      </w:r>
      <w:r>
        <w:rPr>
          <w:rFonts w:hint="eastAsia" w:ascii="仿宋_GB2312" w:hAnsi="仿宋_GB2312" w:eastAsia="仿宋_GB2312" w:cs="仿宋_GB2312"/>
          <w:color w:val="auto"/>
          <w:sz w:val="32"/>
          <w:szCs w:val="32"/>
        </w:rPr>
        <w:t>各培训基地自行组织</w:t>
      </w:r>
      <w:r>
        <w:rPr>
          <w:rFonts w:hint="eastAsia" w:ascii="仿宋_GB2312" w:hAnsi="仿宋_GB2312" w:eastAsia="仿宋_GB2312" w:cs="仿宋_GB2312"/>
          <w:color w:val="auto"/>
          <w:sz w:val="32"/>
          <w:szCs w:val="32"/>
          <w:lang w:val="en-US" w:eastAsia="zh-CN"/>
        </w:rPr>
        <w:t>本基地以及</w:t>
      </w:r>
      <w:r>
        <w:rPr>
          <w:rFonts w:hint="eastAsia" w:ascii="仿宋_GB2312" w:hAnsi="仿宋_GB2312" w:eastAsia="仿宋_GB2312" w:cs="仿宋_GB2312"/>
          <w:color w:val="auto"/>
          <w:sz w:val="32"/>
          <w:szCs w:val="32"/>
        </w:rPr>
        <w:t>协同单位</w:t>
      </w:r>
      <w:r>
        <w:rPr>
          <w:rFonts w:hint="eastAsia" w:ascii="仿宋_GB2312" w:hAnsi="仿宋_GB2312" w:eastAsia="仿宋_GB2312" w:cs="仿宋_GB2312"/>
          <w:color w:val="auto"/>
          <w:sz w:val="32"/>
          <w:szCs w:val="32"/>
          <w:lang w:val="en-US" w:eastAsia="zh-CN"/>
        </w:rPr>
        <w:t>结</w:t>
      </w:r>
      <w:r>
        <w:rPr>
          <w:rFonts w:hint="eastAsia" w:ascii="仿宋_GB2312" w:hAnsi="仿宋_GB2312" w:eastAsia="仿宋_GB2312" w:cs="仿宋_GB2312"/>
          <w:color w:val="auto"/>
          <w:sz w:val="32"/>
          <w:szCs w:val="32"/>
          <w:highlight w:val="none"/>
          <w:lang w:val="en-US" w:eastAsia="zh-CN"/>
        </w:rPr>
        <w:t>业</w:t>
      </w:r>
      <w:r>
        <w:rPr>
          <w:rFonts w:hint="eastAsia" w:ascii="仿宋_GB2312" w:hAnsi="仿宋_GB2312" w:eastAsia="仿宋_GB2312" w:cs="仿宋_GB2312"/>
          <w:color w:val="auto"/>
          <w:sz w:val="32"/>
          <w:szCs w:val="32"/>
          <w:highlight w:val="none"/>
        </w:rPr>
        <w:t>过程考核工作。</w:t>
      </w:r>
      <w:r>
        <w:rPr>
          <w:rFonts w:hint="eastAsia" w:ascii="仿宋_GB2312" w:hAnsi="仿宋_GB2312" w:eastAsia="仿宋_GB2312" w:cs="仿宋_GB2312"/>
          <w:color w:val="auto"/>
          <w:sz w:val="32"/>
          <w:szCs w:val="32"/>
          <w:highlight w:val="none"/>
          <w:lang w:eastAsia="zh-CN"/>
        </w:rPr>
        <w:t>培训基地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培训基地</w:t>
      </w:r>
      <w:r>
        <w:rPr>
          <w:rFonts w:hint="eastAsia" w:ascii="仿宋_GB2312" w:hAnsi="仿宋_GB2312" w:eastAsia="仿宋_GB2312" w:cs="仿宋_GB2312"/>
          <w:color w:val="auto"/>
          <w:sz w:val="32"/>
          <w:szCs w:val="32"/>
          <w:highlight w:val="none"/>
        </w:rPr>
        <w:t>对协同单位的过程考核结果须于</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日前上报</w:t>
      </w:r>
      <w:r>
        <w:rPr>
          <w:rFonts w:hint="eastAsia" w:ascii="仿宋_GB2312" w:hAnsi="仿宋_GB2312" w:eastAsia="仿宋_GB2312" w:cs="仿宋_GB2312"/>
          <w:color w:val="auto"/>
          <w:sz w:val="32"/>
          <w:szCs w:val="32"/>
          <w:highlight w:val="none"/>
          <w:lang w:eastAsia="zh-CN"/>
        </w:rPr>
        <w:t>贵州省住院医师规范化培训信息管理平台（http://gzgp.yiboshi.com）、贵州省</w:t>
      </w:r>
      <w:r>
        <w:rPr>
          <w:rFonts w:hint="eastAsia" w:ascii="仿宋_GB2312" w:hAnsi="仿宋_GB2312" w:eastAsia="仿宋_GB2312" w:cs="仿宋_GB2312"/>
          <w:color w:val="auto"/>
          <w:sz w:val="32"/>
          <w:szCs w:val="32"/>
          <w:highlight w:val="none"/>
          <w:lang w:val="en-US" w:eastAsia="zh-CN"/>
        </w:rPr>
        <w:t>助理全科医生</w:t>
      </w:r>
      <w:r>
        <w:rPr>
          <w:rFonts w:hint="eastAsia" w:ascii="仿宋_GB2312" w:hAnsi="仿宋_GB2312" w:eastAsia="仿宋_GB2312" w:cs="仿宋_GB2312"/>
          <w:color w:val="auto"/>
          <w:sz w:val="32"/>
          <w:szCs w:val="32"/>
          <w:highlight w:val="none"/>
          <w:lang w:eastAsia="zh-CN"/>
        </w:rPr>
        <w:t>培训信息管理平台（</w:t>
      </w:r>
      <w:r>
        <w:rPr>
          <w:rFonts w:hint="eastAsia" w:ascii="仿宋_GB2312" w:hAnsi="仿宋_GB2312" w:eastAsia="仿宋_GB2312" w:cs="仿宋_GB2312"/>
          <w:color w:val="auto"/>
          <w:sz w:val="32"/>
          <w:szCs w:val="32"/>
          <w:highlight w:val="none"/>
          <w:lang w:val="en-US" w:eastAsia="zh-CN"/>
        </w:rPr>
        <w:t>http://gzzp.yiboshi.com</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val="en-US" w:eastAsia="zh-CN"/>
        </w:rPr>
        <w:t>毕业后医学教育管</w:t>
      </w:r>
      <w:r>
        <w:rPr>
          <w:rFonts w:hint="eastAsia" w:ascii="仿宋_GB2312" w:hAnsi="仿宋_GB2312" w:eastAsia="仿宋_GB2312" w:cs="仿宋_GB2312"/>
          <w:color w:val="auto"/>
          <w:sz w:val="32"/>
          <w:szCs w:val="32"/>
          <w:lang w:val="en-US" w:eastAsia="zh-CN"/>
        </w:rPr>
        <w:t>理办公室</w:t>
      </w:r>
      <w:r>
        <w:rPr>
          <w:rFonts w:hint="eastAsia" w:ascii="仿宋_GB2312" w:hAnsi="仿宋_GB2312" w:eastAsia="仿宋_GB2312" w:cs="仿宋_GB2312"/>
          <w:color w:val="auto"/>
          <w:sz w:val="32"/>
          <w:szCs w:val="32"/>
          <w:lang w:eastAsia="zh-CN"/>
        </w:rPr>
        <w:t>负责省级审核。</w:t>
      </w:r>
      <w:r>
        <w:rPr>
          <w:rFonts w:hint="eastAsia" w:ascii="仿宋_GB2312" w:hAnsi="仿宋_GB2312" w:eastAsia="仿宋_GB2312" w:cs="仿宋_GB2312"/>
          <w:color w:val="auto"/>
          <w:sz w:val="32"/>
          <w:szCs w:val="32"/>
        </w:rPr>
        <w:t>省卫生健康委视培训基地</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其协同单位过程考核结果，对部分协同单位进行抽查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val="en-US" w:eastAsia="zh-CN"/>
        </w:rPr>
        <w:t>毕业后医学教育管理办公室负责</w:t>
      </w:r>
      <w:r>
        <w:rPr>
          <w:rFonts w:hint="eastAsia" w:ascii="仿宋_GB2312" w:hAnsi="仿宋_GB2312" w:eastAsia="仿宋_GB2312" w:cs="仿宋_GB2312"/>
          <w:color w:val="auto"/>
          <w:sz w:val="32"/>
          <w:szCs w:val="32"/>
          <w:lang w:eastAsia="zh-CN"/>
        </w:rPr>
        <w:t>统筹协调。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color w:val="auto"/>
          <w:sz w:val="32"/>
          <w:szCs w:val="32"/>
        </w:rPr>
        <w:t>请各</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基地高度重视过程考核工作，加强领导，积极配合，保证过程考核工作顺利完成。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Cs/>
          <w:color w:val="auto"/>
          <w:sz w:val="36"/>
          <w:szCs w:val="36"/>
          <w:lang w:val="en-US" w:eastAsia="zh-CN"/>
        </w:rPr>
      </w:pPr>
      <w:r>
        <w:rPr>
          <w:rFonts w:hint="eastAsia" w:ascii="方正小标宋简体" w:hAnsi="方正小标宋简体" w:eastAsia="方正小标宋简体" w:cs="方正小标宋简体"/>
          <w:bCs/>
          <w:color w:val="auto"/>
          <w:sz w:val="36"/>
          <w:szCs w:val="36"/>
          <w:lang w:val="en-US" w:eastAsia="zh-CN"/>
        </w:rPr>
        <w:t>贵州省</w:t>
      </w:r>
      <w:r>
        <w:rPr>
          <w:rFonts w:hint="eastAsia" w:ascii="方正小标宋简体" w:hAnsi="方正小标宋简体" w:eastAsia="方正小标宋简体" w:cs="方正小标宋简体"/>
          <w:bCs/>
          <w:color w:val="auto"/>
          <w:sz w:val="36"/>
          <w:szCs w:val="36"/>
        </w:rPr>
        <w:t>20</w:t>
      </w:r>
      <w:r>
        <w:rPr>
          <w:rFonts w:hint="eastAsia" w:ascii="方正小标宋简体" w:hAnsi="方正小标宋简体" w:eastAsia="方正小标宋简体" w:cs="方正小标宋简体"/>
          <w:bCs/>
          <w:color w:val="auto"/>
          <w:sz w:val="36"/>
          <w:szCs w:val="36"/>
          <w:lang w:val="en-US" w:eastAsia="zh-CN"/>
        </w:rPr>
        <w:t>24</w:t>
      </w:r>
      <w:r>
        <w:rPr>
          <w:rFonts w:hint="eastAsia" w:ascii="方正小标宋简体" w:hAnsi="方正小标宋简体" w:eastAsia="方正小标宋简体" w:cs="方正小标宋简体"/>
          <w:bCs/>
          <w:color w:val="auto"/>
          <w:sz w:val="36"/>
          <w:szCs w:val="36"/>
        </w:rPr>
        <w:t>年住院医师规范化培训</w:t>
      </w:r>
      <w:r>
        <w:rPr>
          <w:rFonts w:hint="eastAsia" w:ascii="方正小标宋简体" w:hAnsi="方正小标宋简体" w:eastAsia="方正小标宋简体" w:cs="方正小标宋简体"/>
          <w:bCs/>
          <w:color w:val="auto"/>
          <w:sz w:val="36"/>
          <w:szCs w:val="36"/>
          <w:lang w:val="en-US" w:eastAsia="zh-CN"/>
        </w:rPr>
        <w:t>和助理全科医生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auto"/>
          <w:sz w:val="36"/>
          <w:szCs w:val="36"/>
          <w:lang w:val="en-US" w:eastAsia="zh-CN"/>
        </w:rPr>
      </w:pPr>
      <w:r>
        <w:rPr>
          <w:rFonts w:hint="eastAsia" w:ascii="方正小标宋简体" w:hAnsi="方正小标宋简体" w:eastAsia="方正小标宋简体" w:cs="方正小标宋简体"/>
          <w:bCs/>
          <w:color w:val="auto"/>
          <w:sz w:val="36"/>
          <w:szCs w:val="36"/>
          <w:lang w:val="en-US" w:eastAsia="zh-CN"/>
        </w:rPr>
        <w:t>培训</w:t>
      </w:r>
      <w:r>
        <w:rPr>
          <w:rFonts w:hint="eastAsia" w:ascii="方正小标宋简体" w:hAnsi="方正小标宋简体" w:eastAsia="方正小标宋简体" w:cs="方正小标宋简体"/>
          <w:bCs/>
          <w:color w:val="auto"/>
          <w:sz w:val="36"/>
          <w:szCs w:val="36"/>
        </w:rPr>
        <w:t>结业专业理论考核工作</w:t>
      </w:r>
      <w:r>
        <w:rPr>
          <w:rFonts w:hint="eastAsia" w:ascii="方正小标宋简体" w:hAnsi="方正小标宋简体" w:eastAsia="方正小标宋简体" w:cs="方正小标宋简体"/>
          <w:bCs/>
          <w:color w:val="auto"/>
          <w:sz w:val="36"/>
          <w:szCs w:val="36"/>
          <w:lang w:val="en-US" w:eastAsia="zh-CN"/>
        </w:rPr>
        <w:t>安排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一、考务安排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（一）报名组织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结业专业理论考核报名分为网上报名、现场确认</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rPr>
        <w:t>资格审查三个阶段。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网上报</w:t>
      </w:r>
      <w:r>
        <w:rPr>
          <w:rFonts w:hint="eastAsia" w:ascii="仿宋_GB2312" w:hAnsi="仿宋_GB2312" w:eastAsia="仿宋_GB2312" w:cs="仿宋_GB2312"/>
          <w:bCs/>
          <w:color w:val="auto"/>
          <w:sz w:val="32"/>
          <w:szCs w:val="32"/>
        </w:rPr>
        <w:t>名</w:t>
      </w:r>
      <w:r>
        <w:rPr>
          <w:rFonts w:hint="eastAsia" w:ascii="仿宋_GB2312" w:hAnsi="仿宋_GB2312" w:eastAsia="仿宋_GB2312" w:cs="仿宋_GB2312"/>
          <w:bCs/>
          <w:color w:val="auto"/>
          <w:sz w:val="32"/>
          <w:szCs w:val="32"/>
          <w:lang w:eastAsia="zh-CN"/>
        </w:rPr>
        <w:t>。培训基地负责通知本培训基地符合条件的学员</w:t>
      </w:r>
      <w:r>
        <w:rPr>
          <w:rFonts w:hint="eastAsia" w:ascii="仿宋_GB2312" w:hAnsi="仿宋_GB2312" w:eastAsia="仿宋_GB2312" w:cs="仿宋_GB2312"/>
          <w:bCs/>
          <w:color w:val="auto"/>
          <w:sz w:val="32"/>
          <w:szCs w:val="32"/>
        </w:rPr>
        <w:t>登录</w:t>
      </w:r>
      <w:r>
        <w:rPr>
          <w:rFonts w:hint="eastAsia" w:ascii="仿宋_GB2312" w:hAnsi="仿宋_GB2312" w:eastAsia="仿宋_GB2312" w:cs="仿宋_GB2312"/>
          <w:bCs/>
          <w:color w:val="auto"/>
          <w:sz w:val="32"/>
          <w:szCs w:val="32"/>
          <w:highlight w:val="none"/>
        </w:rPr>
        <w:t>中国卫生人才网（www.21wecan.com）</w:t>
      </w:r>
      <w:r>
        <w:rPr>
          <w:rFonts w:hint="eastAsia" w:ascii="仿宋_GB2312" w:hAnsi="仿宋_GB2312" w:eastAsia="仿宋_GB2312" w:cs="仿宋_GB2312"/>
          <w:bCs/>
          <w:color w:val="auto"/>
          <w:sz w:val="32"/>
          <w:szCs w:val="32"/>
          <w:highlight w:val="none"/>
          <w:lang w:val="en-US" w:eastAsia="zh-CN"/>
        </w:rPr>
        <w:t>及贵州省住院医师规范化培训信息管理平台(网址</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highlight w:val="none"/>
          <w:lang w:val="en-US" w:eastAsia="zh-CN"/>
        </w:rPr>
        <w:fldChar w:fldCharType="begin"/>
      </w:r>
      <w:r>
        <w:rPr>
          <w:rFonts w:hint="eastAsia" w:ascii="仿宋_GB2312" w:hAnsi="仿宋_GB2312" w:eastAsia="仿宋_GB2312" w:cs="仿宋_GB2312"/>
          <w:bCs/>
          <w:color w:val="auto"/>
          <w:sz w:val="32"/>
          <w:szCs w:val="32"/>
          <w:highlight w:val="none"/>
          <w:lang w:val="en-US" w:eastAsia="zh-CN"/>
        </w:rPr>
        <w:instrText xml:space="preserve"> HYPERLINK "http://gzgp.yiboshi.com)、贵州省助理全科医生培训信息管理平台（http:/gzzp.yiboshi.com）,按照报名流程进行网上报名。" </w:instrText>
      </w:r>
      <w:r>
        <w:rPr>
          <w:rFonts w:hint="eastAsia" w:ascii="仿宋_GB2312" w:hAnsi="仿宋_GB2312" w:eastAsia="仿宋_GB2312" w:cs="仿宋_GB2312"/>
          <w:bCs/>
          <w:color w:val="auto"/>
          <w:sz w:val="32"/>
          <w:szCs w:val="32"/>
          <w:highlight w:val="none"/>
          <w:lang w:val="en-US" w:eastAsia="zh-CN"/>
        </w:rPr>
        <w:fldChar w:fldCharType="separate"/>
      </w:r>
      <w:r>
        <w:rPr>
          <w:rFonts w:hint="eastAsia" w:ascii="仿宋_GB2312" w:hAnsi="仿宋_GB2312" w:eastAsia="仿宋_GB2312" w:cs="仿宋_GB2312"/>
          <w:bCs/>
          <w:color w:val="auto"/>
          <w:sz w:val="32"/>
          <w:szCs w:val="32"/>
          <w:highlight w:val="none"/>
          <w:lang w:val="en-US" w:eastAsia="zh-CN"/>
        </w:rPr>
        <w:t>http://gzgp.yiboshi.com)、贵州省助理全科医生培训信息管理平台（http://gzzp.yiboshi.com）</w:t>
      </w:r>
      <w:r>
        <w:rPr>
          <w:rFonts w:hint="eastAsia" w:ascii="仿宋_GB2312" w:hAnsi="仿宋_GB2312" w:eastAsia="仿宋_GB2312" w:cs="仿宋_GB2312"/>
          <w:bCs/>
          <w:color w:val="auto"/>
          <w:sz w:val="32"/>
          <w:szCs w:val="32"/>
          <w:highlight w:val="none"/>
          <w:lang w:val="en-US" w:eastAsia="zh-CN"/>
        </w:rPr>
        <w:fldChar w:fldCharType="end"/>
      </w:r>
      <w:r>
        <w:rPr>
          <w:rFonts w:hint="eastAsia" w:ascii="仿宋_GB2312" w:hAnsi="仿宋_GB2312" w:eastAsia="仿宋_GB2312" w:cs="仿宋_GB2312"/>
          <w:bCs/>
          <w:color w:val="auto"/>
          <w:sz w:val="32"/>
          <w:szCs w:val="32"/>
          <w:highlight w:val="none"/>
          <w:lang w:eastAsia="zh-CN"/>
        </w:rPr>
        <w:t>进行</w:t>
      </w:r>
      <w:r>
        <w:rPr>
          <w:rFonts w:hint="eastAsia" w:ascii="仿宋_GB2312" w:hAnsi="仿宋_GB2312" w:eastAsia="仿宋_GB2312" w:cs="仿宋_GB2312"/>
          <w:bCs/>
          <w:color w:val="auto"/>
          <w:sz w:val="32"/>
          <w:szCs w:val="32"/>
          <w:highlight w:val="none"/>
        </w:rPr>
        <w:t>网上报名</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报名</w:t>
      </w:r>
      <w:r>
        <w:rPr>
          <w:rFonts w:hint="eastAsia" w:ascii="仿宋_GB2312" w:hAnsi="仿宋_GB2312" w:eastAsia="仿宋_GB2312" w:cs="仿宋_GB2312"/>
          <w:bCs/>
          <w:color w:val="auto"/>
          <w:sz w:val="32"/>
          <w:szCs w:val="32"/>
          <w:highlight w:val="none"/>
          <w:lang w:eastAsia="zh-CN"/>
        </w:rPr>
        <w:t>时间为</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29</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val="en-US" w:eastAsia="zh-CN"/>
        </w:rPr>
        <w:t>3月11</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2.现场确认</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color w:val="auto"/>
          <w:sz w:val="32"/>
          <w:szCs w:val="32"/>
          <w:highlight w:val="none"/>
        </w:rPr>
        <w:t>网上报名成功后，</w:t>
      </w:r>
      <w:r>
        <w:rPr>
          <w:rFonts w:hint="eastAsia" w:ascii="仿宋_GB2312" w:hAnsi="仿宋_GB2312" w:eastAsia="仿宋_GB2312" w:cs="仿宋_GB2312"/>
          <w:color w:val="auto"/>
          <w:sz w:val="32"/>
          <w:szCs w:val="32"/>
          <w:highlight w:val="none"/>
          <w:lang w:eastAsia="zh-CN"/>
        </w:rPr>
        <w:t>学员</w:t>
      </w:r>
      <w:r>
        <w:rPr>
          <w:rFonts w:hint="eastAsia" w:ascii="仿宋_GB2312" w:hAnsi="仿宋_GB2312" w:eastAsia="仿宋_GB2312" w:cs="仿宋_GB2312"/>
          <w:color w:val="auto"/>
          <w:sz w:val="32"/>
          <w:szCs w:val="32"/>
          <w:highlight w:val="none"/>
        </w:rPr>
        <w:t>应于</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val="en-US" w:eastAsia="zh-CN"/>
        </w:rPr>
        <w:t>3月12</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color w:val="auto"/>
          <w:sz w:val="32"/>
          <w:szCs w:val="32"/>
          <w:highlight w:val="none"/>
        </w:rPr>
        <w:t>携带相关报名材料到所在</w:t>
      </w:r>
      <w:r>
        <w:rPr>
          <w:rFonts w:hint="eastAsia" w:ascii="仿宋_GB2312" w:hAnsi="仿宋_GB2312" w:eastAsia="仿宋_GB2312" w:cs="仿宋_GB2312"/>
          <w:color w:val="auto"/>
          <w:sz w:val="32"/>
          <w:szCs w:val="32"/>
          <w:highlight w:val="none"/>
          <w:lang w:eastAsia="zh-CN"/>
        </w:rPr>
        <w:t>培训基地</w:t>
      </w:r>
      <w:r>
        <w:rPr>
          <w:rFonts w:hint="eastAsia" w:ascii="仿宋_GB2312" w:hAnsi="仿宋_GB2312" w:eastAsia="仿宋_GB2312" w:cs="仿宋_GB2312"/>
          <w:color w:val="auto"/>
          <w:sz w:val="32"/>
          <w:szCs w:val="32"/>
          <w:highlight w:val="none"/>
        </w:rPr>
        <w:t>进行现场确认。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资格审查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Cs/>
          <w:sz w:val="32"/>
          <w:szCs w:val="32"/>
          <w:highlight w:val="none"/>
        </w:rPr>
        <w:t>现场确认完成后，培训基地须</w:t>
      </w:r>
      <w:r>
        <w:rPr>
          <w:rFonts w:hint="eastAsia" w:ascii="仿宋_GB2312" w:hAnsi="仿宋_GB2312" w:eastAsia="仿宋_GB2312" w:cs="仿宋_GB2312"/>
          <w:bCs/>
          <w:sz w:val="32"/>
          <w:szCs w:val="32"/>
          <w:highlight w:val="none"/>
          <w:lang w:eastAsia="zh-CN"/>
        </w:rPr>
        <w:t>在</w:t>
      </w:r>
      <w:r>
        <w:rPr>
          <w:rFonts w:hint="eastAsia" w:ascii="仿宋_GB2312" w:hAnsi="仿宋_GB2312" w:eastAsia="仿宋_GB2312" w:cs="仿宋_GB2312"/>
          <w:color w:val="auto"/>
          <w:sz w:val="32"/>
          <w:szCs w:val="32"/>
          <w:highlight w:val="none"/>
          <w:lang w:val="en-US" w:eastAsia="zh-CN"/>
        </w:rPr>
        <w:t>3月13日</w:t>
      </w:r>
      <w:r>
        <w:rPr>
          <w:rFonts w:hint="eastAsia" w:ascii="仿宋_GB2312" w:hAnsi="仿宋_GB2312" w:eastAsia="仿宋_GB2312" w:cs="仿宋_GB2312"/>
          <w:color w:val="auto"/>
          <w:sz w:val="32"/>
          <w:szCs w:val="32"/>
          <w:highlight w:val="none"/>
          <w:lang w:eastAsia="zh-CN"/>
        </w:rPr>
        <w:t>前，</w:t>
      </w:r>
      <w:r>
        <w:rPr>
          <w:rFonts w:hint="eastAsia" w:ascii="仿宋_GB2312" w:hAnsi="仿宋_GB2312" w:eastAsia="仿宋_GB2312" w:cs="仿宋_GB2312"/>
          <w:bCs/>
          <w:sz w:val="32"/>
          <w:szCs w:val="32"/>
          <w:highlight w:val="none"/>
        </w:rPr>
        <w:t>按时完成考生资格审核</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考区考核管理机构</w:t>
      </w:r>
      <w:r>
        <w:rPr>
          <w:rFonts w:hint="eastAsia" w:ascii="仿宋_GB2312" w:hAnsi="仿宋_GB2312" w:eastAsia="仿宋_GB2312" w:cs="仿宋_GB2312"/>
          <w:bCs/>
          <w:sz w:val="32"/>
          <w:szCs w:val="32"/>
          <w:highlight w:val="none"/>
          <w:lang w:eastAsia="zh-CN"/>
        </w:rPr>
        <w:t>需在</w:t>
      </w:r>
      <w:r>
        <w:rPr>
          <w:rFonts w:hint="eastAsia" w:ascii="仿宋_GB2312" w:hAnsi="仿宋_GB2312" w:eastAsia="仿宋_GB2312" w:cs="仿宋_GB2312"/>
          <w:color w:val="auto"/>
          <w:sz w:val="32"/>
          <w:szCs w:val="32"/>
          <w:highlight w:val="none"/>
          <w:lang w:val="en-US" w:eastAsia="zh-CN"/>
        </w:rPr>
        <w:t>3月19日</w:t>
      </w:r>
      <w:r>
        <w:rPr>
          <w:rFonts w:hint="eastAsia" w:ascii="仿宋_GB2312" w:hAnsi="仿宋_GB2312" w:eastAsia="仿宋_GB2312" w:cs="仿宋_GB2312"/>
          <w:color w:val="auto"/>
          <w:sz w:val="32"/>
          <w:szCs w:val="32"/>
          <w:highlight w:val="none"/>
          <w:lang w:eastAsia="zh-CN"/>
        </w:rPr>
        <w:t>前，</w:t>
      </w:r>
      <w:r>
        <w:rPr>
          <w:rFonts w:hint="eastAsia" w:ascii="仿宋_GB2312" w:hAnsi="仿宋_GB2312" w:eastAsia="仿宋_GB2312" w:cs="仿宋_GB2312"/>
          <w:bCs/>
          <w:sz w:val="32"/>
          <w:szCs w:val="32"/>
          <w:highlight w:val="none"/>
        </w:rPr>
        <w:t>按时完成考生资格审核</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（二）考试考务工作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报名指导、考场编排、考核实施等考务管理工作由</w:t>
      </w:r>
      <w:r>
        <w:rPr>
          <w:rFonts w:hint="eastAsia" w:ascii="仿宋_GB2312" w:hAnsi="仿宋_GB2312" w:eastAsia="仿宋_GB2312" w:cs="仿宋_GB2312"/>
          <w:color w:val="auto"/>
          <w:sz w:val="32"/>
          <w:szCs w:val="32"/>
          <w:lang w:val="en-US" w:eastAsia="zh-CN"/>
        </w:rPr>
        <w:t>省毕业后医学教育考核办公室</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《国家卫生健康委人才交流服务中心关于202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年度住院医师规范化培训和助理全科医生培训结业考核有关工作的通知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（卫人才发〔20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精神执行</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（三）考场设置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结业专业理论考核集中在贵阳市考试，考场具体地址以准考证上为准。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（四）准考证打印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考</w:t>
      </w:r>
      <w:r>
        <w:rPr>
          <w:rFonts w:hint="eastAsia" w:ascii="仿宋_GB2312" w:hAnsi="仿宋_GB2312" w:eastAsia="仿宋_GB2312" w:cs="仿宋_GB2312"/>
          <w:color w:val="auto"/>
          <w:sz w:val="32"/>
          <w:szCs w:val="32"/>
        </w:rPr>
        <w:t>生通过姓名和证件编号登录中国卫生人才网打印准考证的</w:t>
      </w:r>
      <w:r>
        <w:rPr>
          <w:rFonts w:hint="eastAsia" w:ascii="仿宋_GB2312" w:hAnsi="仿宋_GB2312" w:eastAsia="仿宋_GB2312" w:cs="仿宋_GB2312"/>
          <w:color w:val="auto"/>
          <w:sz w:val="32"/>
          <w:szCs w:val="32"/>
          <w:highlight w:val="none"/>
        </w:rPr>
        <w:t>时间为5月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（五）报名注意事项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ascii="楷体_GB2312" w:hAnsi="楷体_GB2312" w:eastAsia="楷体_GB2312" w:cs="楷体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学员</w:t>
      </w:r>
      <w:r>
        <w:rPr>
          <w:rFonts w:hint="eastAsia" w:ascii="仿宋_GB2312" w:hAnsi="仿宋_GB2312" w:eastAsia="仿宋_GB2312" w:cs="仿宋_GB2312"/>
          <w:color w:val="auto"/>
          <w:sz w:val="32"/>
          <w:szCs w:val="32"/>
        </w:rPr>
        <w:t>必须通</w:t>
      </w:r>
      <w:r>
        <w:rPr>
          <w:rFonts w:hint="eastAsia" w:ascii="仿宋_GB2312" w:hAnsi="仿宋_GB2312" w:eastAsia="仿宋_GB2312" w:cs="仿宋_GB2312"/>
          <w:color w:val="auto"/>
          <w:sz w:val="32"/>
          <w:szCs w:val="32"/>
          <w:lang w:eastAsia="zh-CN"/>
        </w:rPr>
        <w:t>过以入培时录入的国家级培训基地</w:t>
      </w:r>
      <w:r>
        <w:rPr>
          <w:rFonts w:hint="eastAsia" w:ascii="仿宋_GB2312" w:hAnsi="仿宋_GB2312" w:eastAsia="仿宋_GB2312" w:cs="仿宋_GB2312"/>
          <w:color w:val="auto"/>
          <w:sz w:val="32"/>
          <w:szCs w:val="32"/>
        </w:rPr>
        <w:t>进行报名和初审，各</w:t>
      </w:r>
      <w:r>
        <w:rPr>
          <w:rFonts w:hint="eastAsia" w:ascii="仿宋_GB2312" w:hAnsi="仿宋_GB2312" w:eastAsia="仿宋_GB2312" w:cs="仿宋_GB2312"/>
          <w:color w:val="auto"/>
          <w:sz w:val="32"/>
          <w:szCs w:val="32"/>
          <w:lang w:eastAsia="zh-CN"/>
        </w:rPr>
        <w:t>培训基地</w:t>
      </w:r>
      <w:r>
        <w:rPr>
          <w:rFonts w:hint="eastAsia" w:ascii="仿宋_GB2312" w:hAnsi="仿宋_GB2312" w:eastAsia="仿宋_GB2312" w:cs="仿宋_GB2312"/>
          <w:color w:val="auto"/>
          <w:sz w:val="32"/>
          <w:szCs w:val="32"/>
        </w:rPr>
        <w:t>在组织报名时请提醒</w:t>
      </w:r>
      <w:r>
        <w:rPr>
          <w:rFonts w:hint="eastAsia" w:ascii="仿宋_GB2312" w:hAnsi="仿宋_GB2312" w:eastAsia="仿宋_GB2312" w:cs="仿宋_GB2312"/>
          <w:color w:val="auto"/>
          <w:sz w:val="32"/>
          <w:szCs w:val="32"/>
          <w:lang w:eastAsia="zh-CN"/>
        </w:rPr>
        <w:t>学员</w:t>
      </w:r>
      <w:r>
        <w:rPr>
          <w:rFonts w:hint="eastAsia" w:ascii="仿宋_GB2312" w:hAnsi="仿宋_GB2312" w:eastAsia="仿宋_GB2312" w:cs="仿宋_GB2312"/>
          <w:color w:val="auto"/>
          <w:sz w:val="32"/>
          <w:szCs w:val="32"/>
        </w:rPr>
        <w:t>正确选择国家级</w:t>
      </w:r>
      <w:r>
        <w:rPr>
          <w:rFonts w:hint="eastAsia" w:ascii="仿宋_GB2312" w:hAnsi="仿宋_GB2312" w:eastAsia="仿宋_GB2312" w:cs="仿宋_GB2312"/>
          <w:color w:val="auto"/>
          <w:sz w:val="32"/>
          <w:szCs w:val="32"/>
          <w:lang w:eastAsia="zh-CN"/>
        </w:rPr>
        <w:t>培训基地；</w:t>
      </w:r>
      <w:r>
        <w:rPr>
          <w:rFonts w:hint="eastAsia" w:ascii="仿宋_GB2312" w:hAnsi="仿宋_GB2312" w:eastAsia="仿宋_GB2312" w:cs="仿宋_GB2312"/>
          <w:color w:val="auto"/>
          <w:sz w:val="32"/>
          <w:szCs w:val="32"/>
        </w:rPr>
        <w:t>如有协同单位的</w:t>
      </w:r>
      <w:r>
        <w:rPr>
          <w:rFonts w:hint="eastAsia" w:ascii="仿宋_GB2312" w:hAnsi="仿宋_GB2312" w:eastAsia="仿宋_GB2312" w:cs="仿宋_GB2312"/>
          <w:color w:val="auto"/>
          <w:sz w:val="32"/>
          <w:szCs w:val="32"/>
          <w:lang w:eastAsia="zh-CN"/>
        </w:rPr>
        <w:t>学员，</w:t>
      </w:r>
      <w:r>
        <w:rPr>
          <w:rFonts w:hint="eastAsia" w:ascii="仿宋_GB2312" w:hAnsi="仿宋_GB2312" w:eastAsia="仿宋_GB2312" w:cs="仿宋_GB2312"/>
          <w:color w:val="auto"/>
          <w:sz w:val="32"/>
          <w:szCs w:val="32"/>
        </w:rPr>
        <w:t>必须先选择</w:t>
      </w:r>
      <w:r>
        <w:rPr>
          <w:rFonts w:hint="eastAsia" w:ascii="仿宋_GB2312" w:hAnsi="仿宋_GB2312" w:eastAsia="仿宋_GB2312" w:cs="仿宋_GB2312"/>
          <w:color w:val="auto"/>
          <w:sz w:val="32"/>
          <w:szCs w:val="32"/>
          <w:lang w:eastAsia="zh-CN"/>
        </w:rPr>
        <w:t>入培时录入的国家级培训基地</w:t>
      </w:r>
      <w:r>
        <w:rPr>
          <w:rFonts w:hint="eastAsia" w:ascii="仿宋_GB2312" w:hAnsi="仿宋_GB2312" w:eastAsia="仿宋_GB2312" w:cs="仿宋_GB2312"/>
          <w:color w:val="auto"/>
          <w:sz w:val="32"/>
          <w:szCs w:val="32"/>
          <w:lang w:val="en-US" w:eastAsia="zh-CN"/>
        </w:rPr>
        <w:t>名称</w:t>
      </w:r>
      <w:r>
        <w:rPr>
          <w:rFonts w:hint="eastAsia" w:ascii="仿宋_GB2312" w:hAnsi="仿宋_GB2312" w:eastAsia="仿宋_GB2312" w:cs="仿宋_GB2312"/>
          <w:color w:val="auto"/>
          <w:sz w:val="32"/>
          <w:szCs w:val="32"/>
          <w:lang w:eastAsia="zh-CN"/>
        </w:rPr>
        <w:t>，不得在培训基地字段中填报协同单位</w:t>
      </w:r>
      <w:r>
        <w:rPr>
          <w:rFonts w:hint="eastAsia" w:ascii="仿宋_GB2312" w:hAnsi="仿宋_GB2312" w:eastAsia="仿宋_GB2312" w:cs="仿宋_GB2312"/>
          <w:color w:val="auto"/>
          <w:sz w:val="32"/>
          <w:szCs w:val="32"/>
          <w:lang w:val="en-US" w:eastAsia="zh-CN"/>
        </w:rPr>
        <w:t>名称</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（六）成绩查询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专业理论考核成绩</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在中国卫生人才网统一公布,考生成绩以标准分形式报告,考生可凭本人准考证号和证件编号进行成绩网上查询。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二、考核时间</w:t>
      </w:r>
    </w:p>
    <w:tbl>
      <w:tblPr>
        <w:tblStyle w:val="3"/>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2361"/>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tcPr>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考核日期</w:t>
            </w:r>
          </w:p>
        </w:tc>
        <w:tc>
          <w:tcPr>
            <w:tcW w:w="2361" w:type="dxa"/>
          </w:tcPr>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考次</w:t>
            </w:r>
          </w:p>
        </w:tc>
        <w:tc>
          <w:tcPr>
            <w:tcW w:w="2593" w:type="dxa"/>
          </w:tcPr>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考务时间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highlight w:val="none"/>
              </w:rPr>
              <w:t>20</w:t>
            </w:r>
            <w:r>
              <w:rPr>
                <w:rFonts w:hint="eastAsia" w:ascii="仿宋_GB2312" w:hAnsi="仿宋_GB2312" w:eastAsia="仿宋_GB2312" w:cs="仿宋_GB2312"/>
                <w:bCs/>
                <w:color w:val="auto"/>
                <w:sz w:val="32"/>
                <w:szCs w:val="32"/>
                <w:highlight w:val="none"/>
                <w:lang w:val="en-US" w:eastAsia="zh-CN"/>
              </w:rPr>
              <w:t>24</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日</w:t>
            </w:r>
          </w:p>
        </w:tc>
        <w:tc>
          <w:tcPr>
            <w:tcW w:w="2361" w:type="dxa"/>
          </w:tcPr>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第一场次</w:t>
            </w:r>
          </w:p>
        </w:tc>
        <w:tc>
          <w:tcPr>
            <w:tcW w:w="2593" w:type="dxa"/>
          </w:tcPr>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0-11:</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vMerge w:val="continue"/>
          </w:tcPr>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bCs/>
                <w:color w:val="auto"/>
                <w:sz w:val="32"/>
                <w:szCs w:val="32"/>
              </w:rPr>
            </w:pPr>
          </w:p>
        </w:tc>
        <w:tc>
          <w:tcPr>
            <w:tcW w:w="2361" w:type="dxa"/>
          </w:tcPr>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第二场次</w:t>
            </w:r>
          </w:p>
        </w:tc>
        <w:tc>
          <w:tcPr>
            <w:tcW w:w="2593" w:type="dxa"/>
          </w:tcPr>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0-16:</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各专业考核具体所在场次详见考生准考证。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三、报考条件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仿宋_GB2312" w:hAnsi="仿宋_GB2312" w:eastAsia="仿宋_GB2312" w:cs="仿宋_GB2312"/>
          <w:color w:val="auto"/>
          <w:sz w:val="32"/>
          <w:szCs w:val="32"/>
        </w:rPr>
        <w:t>已在国家卫生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委、中国医师协会住院医师规范化培训管理信息平台</w:t>
      </w:r>
      <w:r>
        <w:rPr>
          <w:rFonts w:hint="eastAsia" w:ascii="仿宋_GB2312" w:hAnsi="仿宋_GB2312" w:eastAsia="仿宋_GB2312" w:cs="仿宋_GB2312"/>
          <w:color w:val="auto"/>
          <w:sz w:val="32"/>
          <w:szCs w:val="32"/>
          <w:lang w:eastAsia="zh-CN"/>
        </w:rPr>
        <w:t>、</w:t>
      </w:r>
      <w:r>
        <w:rPr>
          <w:rFonts w:hint="eastAsia" w:ascii="仿宋" w:hAnsi="仿宋" w:eastAsia="仿宋" w:cs="仿宋"/>
          <w:sz w:val="32"/>
          <w:szCs w:val="32"/>
          <w:highlight w:val="none"/>
          <w:lang w:val="en-US" w:eastAsia="zh-CN"/>
        </w:rPr>
        <w:t>助理全科医生培训管理信息平台</w:t>
      </w:r>
      <w:r>
        <w:rPr>
          <w:rFonts w:hint="eastAsia" w:ascii="仿宋_GB2312" w:hAnsi="仿宋_GB2312" w:eastAsia="仿宋_GB2312" w:cs="仿宋_GB2312"/>
          <w:color w:val="auto"/>
          <w:sz w:val="32"/>
          <w:szCs w:val="32"/>
        </w:rPr>
        <w:t>登记注册。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楷体_GB2312" w:hAnsi="楷体_GB2312" w:eastAsia="楷体_GB2312" w:cs="楷体_GB2312"/>
          <w:b w:val="0"/>
          <w:bCs w:val="0"/>
          <w:color w:val="auto"/>
          <w:sz w:val="32"/>
          <w:szCs w:val="32"/>
          <w:lang w:val="en-US" w:eastAsia="zh-CN"/>
        </w:rPr>
        <w:t>（二）</w:t>
      </w:r>
      <w:r>
        <w:rPr>
          <w:rFonts w:hint="eastAsia" w:ascii="仿宋_GB2312" w:hAnsi="仿宋_GB2312" w:eastAsia="仿宋_GB2312" w:cs="仿宋_GB2312"/>
          <w:color w:val="auto"/>
          <w:sz w:val="32"/>
          <w:szCs w:val="32"/>
        </w:rPr>
        <w:t>学员</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b w:val="0"/>
          <w:bCs w:val="0"/>
          <w:color w:val="auto"/>
          <w:sz w:val="32"/>
          <w:szCs w:val="32"/>
          <w:lang w:val="en-US" w:eastAsia="zh-CN"/>
        </w:rPr>
        <w:t>2024年12月31日</w:t>
      </w:r>
      <w:r>
        <w:rPr>
          <w:rFonts w:hint="eastAsia" w:ascii="仿宋_GB2312" w:hAnsi="仿宋_GB2312" w:eastAsia="仿宋_GB2312" w:cs="仿宋_GB2312"/>
          <w:b w:val="0"/>
          <w:bCs w:val="0"/>
          <w:color w:val="auto"/>
          <w:sz w:val="32"/>
          <w:szCs w:val="32"/>
          <w:lang w:eastAsia="zh-CN"/>
        </w:rPr>
        <w:t>前结业</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（三）</w:t>
      </w:r>
      <w:r>
        <w:rPr>
          <w:rFonts w:hint="eastAsia" w:ascii="仿宋_GB2312" w:hAnsi="仿宋_GB2312" w:eastAsia="仿宋_GB2312" w:cs="仿宋_GB2312"/>
          <w:color w:val="auto"/>
          <w:sz w:val="32"/>
          <w:szCs w:val="32"/>
        </w:rPr>
        <w:t>学员必须取得执业医师资格证书</w:t>
      </w:r>
      <w:r>
        <w:rPr>
          <w:rFonts w:hint="eastAsia" w:ascii="仿宋_GB2312" w:hAnsi="仿宋_GB2312" w:eastAsia="仿宋_GB2312" w:cs="仿宋_GB2312"/>
          <w:color w:val="auto"/>
          <w:sz w:val="32"/>
          <w:szCs w:val="32"/>
          <w:lang w:val="en-US" w:eastAsia="zh-CN"/>
        </w:rPr>
        <w:t>/助理医师资格证书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四、专业设置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仿宋_GB2312" w:hAnsi="仿宋_GB2312" w:eastAsia="仿宋_GB2312" w:cs="仿宋_GB2312"/>
          <w:color w:val="auto"/>
          <w:sz w:val="32"/>
          <w:szCs w:val="32"/>
        </w:rPr>
        <w:t>根据《住院医</w:t>
      </w:r>
      <w:r>
        <w:rPr>
          <w:rFonts w:hint="eastAsia" w:ascii="仿宋_GB2312" w:hAnsi="仿宋_GB2312" w:eastAsia="仿宋_GB2312" w:cs="仿宋_GB2312"/>
          <w:color w:val="auto"/>
          <w:sz w:val="32"/>
          <w:szCs w:val="32"/>
          <w:highlight w:val="none"/>
        </w:rPr>
        <w:t>师规范化培训管理办法（试行）》相关要求，目前结业考核专业设置为</w:t>
      </w: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color w:val="auto"/>
          <w:sz w:val="32"/>
          <w:szCs w:val="32"/>
          <w:highlight w:val="none"/>
        </w:rPr>
        <w:t>个，各</w:t>
      </w:r>
      <w:r>
        <w:rPr>
          <w:rFonts w:hint="eastAsia" w:ascii="仿宋_GB2312" w:hAnsi="仿宋_GB2312" w:eastAsia="仿宋_GB2312" w:cs="仿宋_GB2312"/>
          <w:color w:val="auto"/>
          <w:sz w:val="32"/>
          <w:szCs w:val="32"/>
        </w:rPr>
        <w:t>专业名称及代码如下。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color w:val="auto"/>
          <w:sz w:val="32"/>
          <w:szCs w:val="32"/>
          <w:highlight w:val="none"/>
          <w:lang w:eastAsia="zh-CN"/>
        </w:rPr>
        <w:sectPr>
          <w:pgSz w:w="11906" w:h="16838"/>
          <w:pgMar w:top="2098" w:right="1474" w:bottom="1984" w:left="1587" w:header="851" w:footer="992" w:gutter="0"/>
          <w:cols w:space="0" w:num="1"/>
          <w:rtlGutter w:val="0"/>
          <w:docGrid w:type="lines" w:linePitch="312" w:charSpace="0"/>
        </w:sectPr>
      </w:pPr>
    </w:p>
    <w:tbl>
      <w:tblPr>
        <w:tblStyle w:val="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53"/>
        <w:gridCol w:w="1560"/>
        <w:gridCol w:w="2551"/>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562" w:firstLineChars="200"/>
              <w:jc w:val="left"/>
              <w:rPr>
                <w:rFonts w:eastAsia="仿宋_GB2312"/>
                <w:b/>
                <w:kern w:val="0"/>
                <w:sz w:val="28"/>
                <w:szCs w:val="28"/>
              </w:rPr>
            </w:pPr>
            <w:r>
              <w:rPr>
                <w:rFonts w:eastAsia="仿宋_GB2312"/>
                <w:b/>
                <w:kern w:val="0"/>
                <w:sz w:val="28"/>
                <w:szCs w:val="28"/>
              </w:rPr>
              <w:t>专业名称</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eastAsia="仿宋_GB2312"/>
                <w:b/>
                <w:kern w:val="0"/>
                <w:sz w:val="28"/>
                <w:szCs w:val="28"/>
              </w:rPr>
            </w:pPr>
            <w:r>
              <w:rPr>
                <w:rFonts w:eastAsia="仿宋_GB2312"/>
                <w:b/>
                <w:kern w:val="0"/>
                <w:sz w:val="28"/>
                <w:szCs w:val="28"/>
              </w:rPr>
              <w:t>专业代码</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2" w:firstLineChars="200"/>
              <w:jc w:val="left"/>
              <w:rPr>
                <w:rFonts w:eastAsia="仿宋_GB2312"/>
                <w:b/>
                <w:kern w:val="0"/>
                <w:sz w:val="28"/>
                <w:szCs w:val="28"/>
              </w:rPr>
            </w:pPr>
            <w:r>
              <w:rPr>
                <w:rFonts w:eastAsia="仿宋_GB2312"/>
                <w:b/>
                <w:kern w:val="0"/>
                <w:sz w:val="28"/>
                <w:szCs w:val="28"/>
              </w:rPr>
              <w:t>专业名称</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eastAsia="仿宋_GB2312"/>
                <w:b/>
                <w:kern w:val="0"/>
                <w:sz w:val="28"/>
                <w:szCs w:val="28"/>
              </w:rPr>
            </w:pPr>
            <w:r>
              <w:rPr>
                <w:rFonts w:eastAsia="仿宋_GB2312"/>
                <w:b/>
                <w:kern w:val="0"/>
                <w:sz w:val="28"/>
                <w:szCs w:val="2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内科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0100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hint="eastAsia" w:eastAsia="仿宋_GB2312"/>
                <w:kern w:val="0"/>
                <w:sz w:val="28"/>
                <w:szCs w:val="28"/>
              </w:rPr>
              <w:t>麻醉科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儿科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0200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hint="eastAsia" w:eastAsia="仿宋_GB2312"/>
                <w:kern w:val="0"/>
                <w:sz w:val="28"/>
                <w:szCs w:val="28"/>
              </w:rPr>
              <w:t>临床</w:t>
            </w:r>
            <w:r>
              <w:rPr>
                <w:rFonts w:eastAsia="仿宋_GB2312"/>
                <w:kern w:val="0"/>
                <w:sz w:val="28"/>
                <w:szCs w:val="28"/>
              </w:rPr>
              <w:t>病理科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急诊科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检验医学科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皮肤科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0400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放射科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精神科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0500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超声医学科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神经内科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0600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核医学科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全科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0700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放射肿瘤科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康复医学科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0800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医学遗传科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外科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0900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预防医学科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eastAsia="仿宋_GB2312"/>
                <w:spacing w:val="-32"/>
                <w:kern w:val="0"/>
                <w:sz w:val="28"/>
                <w:szCs w:val="28"/>
              </w:rPr>
            </w:pPr>
            <w:r>
              <w:rPr>
                <w:rFonts w:eastAsia="仿宋_GB2312"/>
                <w:spacing w:val="-32"/>
                <w:kern w:val="0"/>
                <w:sz w:val="28"/>
                <w:szCs w:val="28"/>
              </w:rPr>
              <w:t>外科（神经外科方向）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口腔全科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eastAsia="仿宋_GB2312"/>
                <w:spacing w:val="-32"/>
                <w:kern w:val="0"/>
                <w:sz w:val="28"/>
                <w:szCs w:val="28"/>
              </w:rPr>
            </w:pPr>
            <w:r>
              <w:rPr>
                <w:rFonts w:eastAsia="仿宋_GB2312"/>
                <w:spacing w:val="-32"/>
                <w:kern w:val="0"/>
                <w:sz w:val="28"/>
                <w:szCs w:val="28"/>
              </w:rPr>
              <w:t>外科（胸心外科方向）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口腔内科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spacing w:val="-32"/>
                <w:kern w:val="0"/>
                <w:sz w:val="28"/>
                <w:szCs w:val="28"/>
              </w:rPr>
            </w:pPr>
            <w:r>
              <w:rPr>
                <w:rFonts w:hint="default" w:ascii="Times New Roman" w:hAnsi="Times New Roman" w:eastAsia="仿宋_GB2312" w:cs="Times New Roman"/>
                <w:spacing w:val="-32"/>
                <w:kern w:val="0"/>
                <w:sz w:val="28"/>
                <w:szCs w:val="28"/>
              </w:rPr>
              <w:t>外科（泌尿外科方向）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280" w:firstLineChars="1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口腔颌面外科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eastAsia="仿宋_GB2312"/>
                <w:spacing w:val="-32"/>
                <w:kern w:val="0"/>
                <w:sz w:val="28"/>
                <w:szCs w:val="28"/>
              </w:rPr>
            </w:pPr>
            <w:r>
              <w:rPr>
                <w:rFonts w:eastAsia="仿宋_GB2312"/>
                <w:spacing w:val="-32"/>
                <w:kern w:val="0"/>
                <w:sz w:val="28"/>
                <w:szCs w:val="28"/>
              </w:rPr>
              <w:t>外科（整形外科方向）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口腔修复科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骨科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口腔正畸科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儿外科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spacing w:val="-16"/>
                <w:kern w:val="0"/>
                <w:sz w:val="28"/>
                <w:szCs w:val="28"/>
              </w:rPr>
            </w:pPr>
            <w:r>
              <w:rPr>
                <w:rFonts w:eastAsia="仿宋_GB2312"/>
                <w:kern w:val="0"/>
                <w:sz w:val="28"/>
                <w:szCs w:val="28"/>
              </w:rPr>
              <w:t>口腔病理科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妇产科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248" w:firstLineChars="100"/>
              <w:jc w:val="left"/>
              <w:rPr>
                <w:rFonts w:eastAsia="仿宋_GB2312"/>
                <w:color w:val="FF0000"/>
                <w:kern w:val="0"/>
                <w:sz w:val="28"/>
                <w:szCs w:val="28"/>
              </w:rPr>
            </w:pPr>
            <w:r>
              <w:rPr>
                <w:rFonts w:eastAsia="仿宋_GB2312"/>
                <w:spacing w:val="-16"/>
                <w:kern w:val="0"/>
                <w:sz w:val="28"/>
                <w:szCs w:val="28"/>
              </w:rPr>
              <w:t>口腔颌面影像科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840" w:firstLineChars="300"/>
              <w:jc w:val="left"/>
              <w:rPr>
                <w:rFonts w:eastAsia="仿宋_GB2312"/>
                <w:kern w:val="0"/>
                <w:sz w:val="28"/>
                <w:szCs w:val="28"/>
              </w:rPr>
            </w:pPr>
            <w:r>
              <w:rPr>
                <w:rFonts w:eastAsia="仿宋_GB2312"/>
                <w:kern w:val="0"/>
                <w:sz w:val="28"/>
                <w:szCs w:val="28"/>
              </w:rPr>
              <w:t>眼科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496" w:firstLineChars="200"/>
              <w:jc w:val="left"/>
              <w:rPr>
                <w:rFonts w:eastAsia="仿宋_GB2312"/>
                <w:spacing w:val="-16"/>
                <w:kern w:val="0"/>
                <w:sz w:val="28"/>
                <w:szCs w:val="28"/>
              </w:rPr>
            </w:pPr>
            <w:r>
              <w:rPr>
                <w:rFonts w:hint="eastAsia" w:eastAsia="仿宋_GB2312"/>
                <w:spacing w:val="-16"/>
                <w:kern w:val="0"/>
                <w:sz w:val="28"/>
                <w:szCs w:val="28"/>
              </w:rPr>
              <w:t>重症医学科</w:t>
            </w: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3</w:t>
            </w:r>
            <w:r>
              <w:rPr>
                <w:rFonts w:hint="default" w:ascii="Times New Roman" w:hAnsi="Times New Roman" w:eastAsia="仿宋_GB2312" w:cs="Times New Roman"/>
                <w:kern w:val="0"/>
                <w:sz w:val="28"/>
                <w:szCs w:val="28"/>
              </w:rPr>
              <w:t>7</w:t>
            </w:r>
            <w:r>
              <w:rPr>
                <w:rFonts w:hint="eastAsia" w:ascii="Times New Roman" w:hAnsi="Times New Roman" w:eastAsia="仿宋_GB2312" w:cs="Times New Roman"/>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kern w:val="0"/>
                <w:sz w:val="28"/>
                <w:szCs w:val="28"/>
              </w:rPr>
            </w:pPr>
            <w:r>
              <w:rPr>
                <w:rFonts w:eastAsia="仿宋_GB2312"/>
                <w:kern w:val="0"/>
                <w:sz w:val="28"/>
                <w:szCs w:val="28"/>
              </w:rPr>
              <w:t>耳鼻咽喉科</w:t>
            </w:r>
          </w:p>
        </w:tc>
        <w:tc>
          <w:tcPr>
            <w:tcW w:w="156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1800</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eastAsia="仿宋_GB2312"/>
                <w:color w:val="FF0000"/>
                <w:kern w:val="0"/>
                <w:sz w:val="28"/>
                <w:szCs w:val="28"/>
              </w:rPr>
            </w:pPr>
          </w:p>
        </w:tc>
        <w:tc>
          <w:tcPr>
            <w:tcW w:w="1595" w:type="dxa"/>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黑体" w:hAnsi="黑体" w:eastAsia="黑体" w:cs="黑体"/>
          <w:b w:val="0"/>
          <w:bCs/>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w:t>
      </w:r>
      <w:r>
        <w:rPr>
          <w:rFonts w:hint="eastAsia" w:ascii="仿宋_GB2312" w:hAnsi="仿宋_GB2312" w:eastAsia="仿宋_GB2312" w:cs="仿宋_GB2312"/>
          <w:color w:val="auto"/>
          <w:sz w:val="32"/>
          <w:szCs w:val="32"/>
          <w:lang w:val="en-US" w:eastAsia="zh-CN"/>
        </w:rPr>
        <w:t>助理全科医生培训专业为助理全科，专业代码为6100。</w:t>
      </w:r>
      <w:r>
        <w:rPr>
          <w:rFonts w:hint="eastAsia" w:ascii="楷体_GB2312" w:hAnsi="楷体_GB2312" w:eastAsia="楷体_GB2312" w:cs="楷体_GB2312"/>
          <w:b w:val="0"/>
          <w:bCs w:val="0"/>
          <w:color w:val="auto"/>
          <w:sz w:val="32"/>
          <w:szCs w:val="32"/>
          <w:lang w:val="en-US" w:eastAsia="zh-CN"/>
        </w:rPr>
        <w:t>（三）</w:t>
      </w:r>
      <w:r>
        <w:rPr>
          <w:rFonts w:hint="eastAsia" w:ascii="仿宋_GB2312" w:hAnsi="仿宋_GB2312" w:eastAsia="仿宋_GB2312" w:cs="仿宋_GB2312"/>
          <w:color w:val="auto"/>
          <w:sz w:val="32"/>
          <w:szCs w:val="32"/>
          <w:lang w:eastAsia="zh-CN"/>
        </w:rPr>
        <w:t>各专业理论考核大纲和临床实践能力考核指导标准在中国卫生人才网（https://www.21wecan.com）发布。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考生严格按照报名要求，认真填写个人信息，因考生信息有误造成一切后果由考生自行承担；各培训基地认真审核</w:t>
      </w:r>
      <w:r>
        <w:rPr>
          <w:rFonts w:hint="eastAsia" w:ascii="仿宋_GB2312" w:hAnsi="仿宋_GB2312" w:eastAsia="仿宋_GB2312" w:cs="仿宋_GB2312"/>
          <w:bCs/>
          <w:color w:val="auto"/>
          <w:sz w:val="32"/>
          <w:szCs w:val="32"/>
          <w:lang w:eastAsia="zh-CN"/>
        </w:rPr>
        <w:t>严格审核报名信息,保证报名信息的准确性。</w:t>
      </w:r>
    </w:p>
    <w:p>
      <w:pPr>
        <w:rPr>
          <w:rFonts w:hint="eastAsia" w:ascii="方正小标宋简体" w:hAnsi="方正小标宋简体" w:eastAsia="方正小标宋简体" w:cs="方正小标宋简体"/>
          <w:b w:val="0"/>
          <w:bCs w:val="0"/>
          <w:spacing w:val="-6"/>
          <w:sz w:val="36"/>
          <w:szCs w:val="36"/>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B141B"/>
    <w:multiLevelType w:val="singleLevel"/>
    <w:tmpl w:val="D77B141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YTczZDdlNDhlMjA2N2JhNTU0NzY5MDNhZjI5ZmUifQ=="/>
    <w:docVar w:name="KSO_WPS_MARK_KEY" w:val="00793879-285f-49f7-809a-9abb4ef424c4"/>
  </w:docVars>
  <w:rsids>
    <w:rsidRoot w:val="00000000"/>
    <w:rsid w:val="02B85272"/>
    <w:rsid w:val="03B31109"/>
    <w:rsid w:val="053C0C8A"/>
    <w:rsid w:val="05526700"/>
    <w:rsid w:val="05747309"/>
    <w:rsid w:val="06F43F3B"/>
    <w:rsid w:val="07773F58"/>
    <w:rsid w:val="0969226A"/>
    <w:rsid w:val="0BC93C34"/>
    <w:rsid w:val="0C542D5E"/>
    <w:rsid w:val="0C993168"/>
    <w:rsid w:val="0CDA7707"/>
    <w:rsid w:val="0E4D7C0C"/>
    <w:rsid w:val="0EC8358F"/>
    <w:rsid w:val="0F8C6CB2"/>
    <w:rsid w:val="12307DC9"/>
    <w:rsid w:val="129241C8"/>
    <w:rsid w:val="12A85BB1"/>
    <w:rsid w:val="14787805"/>
    <w:rsid w:val="14E46C49"/>
    <w:rsid w:val="14F21A49"/>
    <w:rsid w:val="154D2A40"/>
    <w:rsid w:val="158C1DA8"/>
    <w:rsid w:val="16363935"/>
    <w:rsid w:val="166A628F"/>
    <w:rsid w:val="16E1285A"/>
    <w:rsid w:val="184C6FDF"/>
    <w:rsid w:val="18BA47B6"/>
    <w:rsid w:val="1AA72BF2"/>
    <w:rsid w:val="1AB71087"/>
    <w:rsid w:val="1AC33221"/>
    <w:rsid w:val="1BAD248A"/>
    <w:rsid w:val="1BE37C5A"/>
    <w:rsid w:val="1C8E2592"/>
    <w:rsid w:val="228D0920"/>
    <w:rsid w:val="22BE6D2B"/>
    <w:rsid w:val="22CC769A"/>
    <w:rsid w:val="248C2223"/>
    <w:rsid w:val="251B2213"/>
    <w:rsid w:val="258B4CAE"/>
    <w:rsid w:val="25A246E2"/>
    <w:rsid w:val="25E60A73"/>
    <w:rsid w:val="26666435"/>
    <w:rsid w:val="27955378"/>
    <w:rsid w:val="292E277E"/>
    <w:rsid w:val="29CC0DB9"/>
    <w:rsid w:val="2BB138D1"/>
    <w:rsid w:val="2D514D99"/>
    <w:rsid w:val="2D8E211C"/>
    <w:rsid w:val="2DD45655"/>
    <w:rsid w:val="30881AFE"/>
    <w:rsid w:val="31FD161E"/>
    <w:rsid w:val="32C57FA5"/>
    <w:rsid w:val="3406365B"/>
    <w:rsid w:val="340C3D9A"/>
    <w:rsid w:val="34B65C07"/>
    <w:rsid w:val="3502519D"/>
    <w:rsid w:val="35154772"/>
    <w:rsid w:val="35C3492C"/>
    <w:rsid w:val="363E3FB3"/>
    <w:rsid w:val="37411FAD"/>
    <w:rsid w:val="396A50BF"/>
    <w:rsid w:val="3A651F8E"/>
    <w:rsid w:val="3A6E6800"/>
    <w:rsid w:val="3A712BA9"/>
    <w:rsid w:val="3B8C3A12"/>
    <w:rsid w:val="3BEE269D"/>
    <w:rsid w:val="3C8A61A4"/>
    <w:rsid w:val="3CD92C87"/>
    <w:rsid w:val="3D762284"/>
    <w:rsid w:val="40B21825"/>
    <w:rsid w:val="40DA6FCE"/>
    <w:rsid w:val="421A0237"/>
    <w:rsid w:val="421A58D4"/>
    <w:rsid w:val="4277044B"/>
    <w:rsid w:val="42E01A8F"/>
    <w:rsid w:val="42FF2073"/>
    <w:rsid w:val="439711A6"/>
    <w:rsid w:val="453C2005"/>
    <w:rsid w:val="45E36925"/>
    <w:rsid w:val="46F830F8"/>
    <w:rsid w:val="478163F5"/>
    <w:rsid w:val="47DD5E3B"/>
    <w:rsid w:val="489E3278"/>
    <w:rsid w:val="48F13107"/>
    <w:rsid w:val="491F5EC6"/>
    <w:rsid w:val="4A773DA0"/>
    <w:rsid w:val="4E4B32B9"/>
    <w:rsid w:val="4F247D92"/>
    <w:rsid w:val="4FBA6948"/>
    <w:rsid w:val="500876B4"/>
    <w:rsid w:val="50282188"/>
    <w:rsid w:val="50687CFD"/>
    <w:rsid w:val="528B0128"/>
    <w:rsid w:val="54C2200C"/>
    <w:rsid w:val="54C33BA9"/>
    <w:rsid w:val="560C77D2"/>
    <w:rsid w:val="57C415FC"/>
    <w:rsid w:val="5866141B"/>
    <w:rsid w:val="59F34F31"/>
    <w:rsid w:val="5A1629CD"/>
    <w:rsid w:val="5A604A46"/>
    <w:rsid w:val="5B6854AA"/>
    <w:rsid w:val="5BD579BE"/>
    <w:rsid w:val="5BF46D3E"/>
    <w:rsid w:val="5C713F24"/>
    <w:rsid w:val="5D4357E3"/>
    <w:rsid w:val="5DE42282"/>
    <w:rsid w:val="5EB96BBE"/>
    <w:rsid w:val="5F4E2C09"/>
    <w:rsid w:val="60E33809"/>
    <w:rsid w:val="61047A23"/>
    <w:rsid w:val="61F96E5C"/>
    <w:rsid w:val="63097573"/>
    <w:rsid w:val="637D3ABD"/>
    <w:rsid w:val="63C71808"/>
    <w:rsid w:val="64151C11"/>
    <w:rsid w:val="66B141AA"/>
    <w:rsid w:val="689B5D0C"/>
    <w:rsid w:val="69220270"/>
    <w:rsid w:val="6A7774B8"/>
    <w:rsid w:val="6B054AC4"/>
    <w:rsid w:val="6BAC4F3F"/>
    <w:rsid w:val="6C2471CC"/>
    <w:rsid w:val="6C9C1C8E"/>
    <w:rsid w:val="6D02049F"/>
    <w:rsid w:val="6D1262BF"/>
    <w:rsid w:val="6E535B46"/>
    <w:rsid w:val="6EEA0EDB"/>
    <w:rsid w:val="6F1928EC"/>
    <w:rsid w:val="6F554264"/>
    <w:rsid w:val="72734A09"/>
    <w:rsid w:val="727A7B45"/>
    <w:rsid w:val="72C86F02"/>
    <w:rsid w:val="72D57472"/>
    <w:rsid w:val="736A4624"/>
    <w:rsid w:val="75981C7B"/>
    <w:rsid w:val="75C20299"/>
    <w:rsid w:val="76740D50"/>
    <w:rsid w:val="76E55E9D"/>
    <w:rsid w:val="777D46A7"/>
    <w:rsid w:val="779C055E"/>
    <w:rsid w:val="79222CE5"/>
    <w:rsid w:val="793A6280"/>
    <w:rsid w:val="79A764C4"/>
    <w:rsid w:val="7B1228E5"/>
    <w:rsid w:val="7B80732E"/>
    <w:rsid w:val="7B914152"/>
    <w:rsid w:val="7BC6204D"/>
    <w:rsid w:val="7CE5364E"/>
    <w:rsid w:val="7D256900"/>
    <w:rsid w:val="7D807FDA"/>
    <w:rsid w:val="7E0E27B1"/>
    <w:rsid w:val="7E20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6574</Words>
  <Characters>7134</Characters>
  <Paragraphs>236</Paragraphs>
  <TotalTime>473</TotalTime>
  <ScaleCrop>false</ScaleCrop>
  <LinksUpToDate>false</LinksUpToDate>
  <CharactersWithSpaces>7161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2023-02-27T02:12:00Z</dcterms:created>
  <dc:creator>Administrator</dc:creator>
  <cp:lastModifiedBy>代佑罡</cp:lastModifiedBy>
  <dcterms:modified xsi:type="dcterms:W3CDTF">2024-02-27T04:12:10Z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F65DA5BDCA604BD8B26B16CAE58A4DBA_13</vt:lpwstr>
  </property>
</Properties>
</file>